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266F">
      <w:pPr>
        <w:jc w:val="right"/>
      </w:pPr>
      <w:bookmarkStart w:id="0" w:name="_GoBack"/>
      <w:bookmarkEnd w:id="0"/>
      <w:r>
        <w:t>03.09.2018</w:t>
      </w:r>
    </w:p>
    <w:p w:rsidR="00000000" w:rsidRDefault="00D7266F">
      <w:pPr>
        <w:jc w:val="center"/>
      </w:pPr>
      <w:r>
        <w:rPr>
          <w:rStyle w:val="s1"/>
        </w:rPr>
        <w:t>Назначен новый вице-министр нацэкономики РК</w:t>
      </w:r>
    </w:p>
    <w:p w:rsidR="00000000" w:rsidRDefault="00D7266F">
      <w:pPr>
        <w:ind w:firstLine="397"/>
      </w:pPr>
      <w:r>
        <w:rPr>
          <w:rStyle w:val="s0"/>
          <w:b/>
          <w:bCs/>
        </w:rPr>
        <w:t> </w:t>
      </w:r>
    </w:p>
    <w:p w:rsidR="00000000" w:rsidRDefault="00D7266F">
      <w:pPr>
        <w:ind w:firstLine="397"/>
      </w:pPr>
      <w:r>
        <w:rPr>
          <w:rStyle w:val="s0"/>
          <w:b/>
          <w:bCs/>
        </w:rPr>
        <w:t xml:space="preserve">Министр национальной экономики Казахстана Тимур Сулейменов представил коллективу министерства вновь назначенного вице-министра Асета Иргалиева, передает </w:t>
      </w:r>
      <w:hyperlink r:id="rId7" w:history="1">
        <w:r>
          <w:rPr>
            <w:rStyle w:val="a3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D7266F">
      <w:pPr>
        <w:ind w:firstLine="397"/>
      </w:pPr>
      <w:r>
        <w:rPr>
          <w:rStyle w:val="s0"/>
        </w:rPr>
        <w:t xml:space="preserve">Об этом на своей странице в </w:t>
      </w:r>
      <w:hyperlink r:id="rId8" w:tgtFrame="_blank" w:history="1">
        <w:r>
          <w:rPr>
            <w:rStyle w:val="a3"/>
          </w:rPr>
          <w:t>Facebook</w:t>
        </w:r>
      </w:hyperlink>
      <w:r>
        <w:rPr>
          <w:rStyle w:val="s0"/>
        </w:rPr>
        <w:t xml:space="preserve"> сообщила пресс-секретарь министерства нацэкономики Самал Ибраев</w:t>
      </w:r>
      <w:r>
        <w:rPr>
          <w:rStyle w:val="s0"/>
        </w:rPr>
        <w:t>а.</w:t>
      </w:r>
    </w:p>
    <w:p w:rsidR="00000000" w:rsidRDefault="00D7266F">
      <w:pPr>
        <w:ind w:firstLine="397"/>
      </w:pPr>
      <w:r>
        <w:rPr>
          <w:rStyle w:val="s0"/>
        </w:rPr>
        <w:t>Представляя его кандидатуру, Тимур Сулейменов сообщил, что новому заместителю предстоит курировать вопросы международной экономической интеграции.</w:t>
      </w:r>
    </w:p>
    <w:p w:rsidR="00000000" w:rsidRDefault="00D7266F">
      <w:pPr>
        <w:ind w:firstLine="397"/>
      </w:pPr>
      <w:r>
        <w:rPr>
          <w:rStyle w:val="s0"/>
        </w:rPr>
        <w:t>Министр выразил уверенность, что новый заместитель применит накопленный опыт, знания и профессиональные на</w:t>
      </w:r>
      <w:r>
        <w:rPr>
          <w:rStyle w:val="s0"/>
        </w:rPr>
        <w:t>выки для достижения поставленных задач.</w:t>
      </w:r>
    </w:p>
    <w:p w:rsidR="00000000" w:rsidRDefault="00D7266F">
      <w:pPr>
        <w:ind w:firstLine="397"/>
      </w:pPr>
      <w:r>
        <w:rPr>
          <w:rStyle w:val="s0"/>
        </w:rPr>
        <w:t>В свою очередь, Асет Иргалиев поблагодарил руководство за оказанное доверие и выразил готовность к дальнейшей плодотворной работе во благо развития страны.</w:t>
      </w:r>
    </w:p>
    <w:p w:rsidR="00000000" w:rsidRDefault="00D7266F">
      <w:pPr>
        <w:ind w:firstLine="397"/>
      </w:pPr>
      <w:r>
        <w:rPr>
          <w:rStyle w:val="s0"/>
        </w:rPr>
        <w:t>Асет Иргалиев с отличием закончил Казахстанский институт мен</w:t>
      </w:r>
      <w:r>
        <w:rPr>
          <w:rStyle w:val="s0"/>
        </w:rPr>
        <w:t>еджмента, экономики и прогнозирования (КИМЭП) со степенью бакалавра в области экономики государственной политики (Алматы, Казахстан). Окончил Международную школу бизнеса Йонкопингсо степенью бакалавра наук в области международной экономики (Jönköping Unive</w:t>
      </w:r>
      <w:r>
        <w:rPr>
          <w:rStyle w:val="s0"/>
        </w:rPr>
        <w:t>rsity, Швеция), Йоркский университет со степенью магистра наук в экономике (TheUniversityofYork, Великобритания), Ноттингемский университет со степенью магистра философии в экономике (TheUniversityofNottingham, Великобритания).</w:t>
      </w:r>
    </w:p>
    <w:p w:rsidR="00000000" w:rsidRDefault="00D7266F">
      <w:pPr>
        <w:ind w:firstLine="397"/>
      </w:pPr>
      <w:r>
        <w:rPr>
          <w:rStyle w:val="s0"/>
        </w:rPr>
        <w:t xml:space="preserve">Асет Иргалиев имеет степень </w:t>
      </w:r>
      <w:r>
        <w:rPr>
          <w:rStyle w:val="s0"/>
        </w:rPr>
        <w:t>PhD в экономике Лондонского университета (TheUniversityofLondon, Великобритания).</w:t>
      </w:r>
    </w:p>
    <w:p w:rsidR="00000000" w:rsidRDefault="00D7266F">
      <w:pPr>
        <w:ind w:firstLine="397"/>
      </w:pPr>
      <w:r>
        <w:rPr>
          <w:rStyle w:val="s0"/>
        </w:rPr>
        <w:t>Трудовую деятельность начинал в качестве регионального экономиста по Восточной Европе, Кавказу и Центральной Азии в экономическом департаменте Европейского банка развития и р</w:t>
      </w:r>
      <w:r>
        <w:rPr>
          <w:rStyle w:val="s0"/>
        </w:rPr>
        <w:t>еконструкции (ЕБРР) в Лондоне.</w:t>
      </w:r>
    </w:p>
    <w:p w:rsidR="00000000" w:rsidRDefault="00D7266F">
      <w:pPr>
        <w:ind w:firstLine="397"/>
      </w:pPr>
      <w:r>
        <w:rPr>
          <w:rStyle w:val="s0"/>
        </w:rPr>
        <w:t>С января 2013 года по июнь 2016 года занимал должности директора центра развития предпринимательства, заместителя председателя правления, председателя правления АО «Институт экономических исследований» МНЭ РК.</w:t>
      </w:r>
    </w:p>
    <w:p w:rsidR="00000000" w:rsidRDefault="00D7266F">
      <w:pPr>
        <w:ind w:firstLine="397"/>
      </w:pPr>
      <w:r>
        <w:rPr>
          <w:rStyle w:val="s0"/>
        </w:rPr>
        <w:t xml:space="preserve">С декабря 2016 </w:t>
      </w:r>
      <w:r>
        <w:rPr>
          <w:rStyle w:val="s0"/>
        </w:rPr>
        <w:t>года по июль 2017 года работал советником Премьер-Министра Республики Казахстан.</w:t>
      </w:r>
    </w:p>
    <w:p w:rsidR="00000000" w:rsidRDefault="00D7266F">
      <w:pPr>
        <w:ind w:firstLine="397"/>
      </w:pPr>
      <w:r>
        <w:rPr>
          <w:rStyle w:val="s0"/>
        </w:rPr>
        <w:t>До назначения на должность вице-министра работал заведующим Центра проектного управления Канцелярии Премьер-Министра Республики Казахстан.</w:t>
      </w:r>
    </w:p>
    <w:p w:rsidR="00000000" w:rsidRDefault="00D7266F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66F" w:rsidRDefault="00D7266F" w:rsidP="00D7266F">
      <w:r>
        <w:separator/>
      </w:r>
    </w:p>
  </w:endnote>
  <w:endnote w:type="continuationSeparator" w:id="0">
    <w:p w:rsidR="00D7266F" w:rsidRDefault="00D7266F" w:rsidP="00D72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66F" w:rsidRDefault="00D726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66F" w:rsidRDefault="00D726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66F" w:rsidRDefault="00D726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66F" w:rsidRDefault="00D7266F" w:rsidP="00D7266F">
      <w:r>
        <w:separator/>
      </w:r>
    </w:p>
  </w:footnote>
  <w:footnote w:type="continuationSeparator" w:id="0">
    <w:p w:rsidR="00D7266F" w:rsidRDefault="00D7266F" w:rsidP="00D72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66F" w:rsidRDefault="00D726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66F" w:rsidRDefault="00D7266F" w:rsidP="00D726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266F" w:rsidRPr="00D7266F" w:rsidRDefault="00D7266F" w:rsidP="00D726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вице-министр нацэкономики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66F" w:rsidRDefault="00D726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266F"/>
    <w:rsid w:val="00D72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26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26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26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26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726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26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26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26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samal.ibrayeva?hc_ref=ARQV_KMEl-NP6fPHb_bDZNjuWmZNmTFg3SzanSsLeP4PvsS_dZ6GMHAVJgFZslsvgos&amp;__tn__=lC-R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2037</Characters>
  <Application>Microsoft Office Word</Application>
  <DocSecurity>0</DocSecurity>
  <Lines>16</Lines>
  <Paragraphs>4</Paragraphs>
  <ScaleCrop>false</ScaleCrop>
  <Company/>
  <LinksUpToDate>false</LinksUpToDate>
  <CharactersWithSpaces>2266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вице-министр нацэкономики РК (©Paragraph 2023)</dc:title>
  <dc:subject/>
  <dc:creator>Сергей М</dc:creator>
  <cp:keywords/>
  <dc:description/>
  <cp:lastModifiedBy>Сергей М</cp:lastModifiedBy>
  <cp:revision>2</cp:revision>
  <dcterms:created xsi:type="dcterms:W3CDTF">2023-10-30T09:35:00Z</dcterms:created>
  <dcterms:modified xsi:type="dcterms:W3CDTF">2023-10-30T09:35:00Z</dcterms:modified>
</cp:coreProperties>
</file>