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9DF">
      <w:pPr>
        <w:jc w:val="right"/>
      </w:pPr>
      <w:bookmarkStart w:id="0" w:name="_GoBack"/>
      <w:bookmarkEnd w:id="0"/>
      <w:r>
        <w:t>03.03.2021</w:t>
      </w:r>
    </w:p>
    <w:p w:rsidR="00000000" w:rsidRDefault="00F679DF">
      <w:pPr>
        <w:jc w:val="center"/>
      </w:pPr>
      <w:r>
        <w:rPr>
          <w:rStyle w:val="s1"/>
        </w:rPr>
        <w:t>Назначен новый аким Улытауского района Карагандинской области</w:t>
      </w:r>
    </w:p>
    <w:p w:rsidR="00000000" w:rsidRDefault="00F679DF">
      <w:pPr>
        <w:ind w:firstLine="397"/>
      </w:pPr>
      <w:r>
        <w:t> </w:t>
      </w:r>
    </w:p>
    <w:p w:rsidR="00000000" w:rsidRDefault="00F679DF">
      <w:pPr>
        <w:ind w:firstLine="397"/>
      </w:pPr>
      <w:r>
        <w:t>Распоряжением главы Карагандинской области Жениса Касымбека, по согласованию с Администрацией Президента РК и с согласия депутатов Улытауского раймаслихата, акимом Улытауского района назначен Советбек Медебаев. Его активу 2 марта представил заместитель гла</w:t>
      </w:r>
      <w:r>
        <w:t>вы региона Абзал Нукенов.</w:t>
      </w:r>
    </w:p>
    <w:p w:rsidR="00000000" w:rsidRDefault="00F679DF">
      <w:pPr>
        <w:ind w:firstLine="397"/>
      </w:pPr>
      <w:r>
        <w:t>Советбек Медебаев родился в 1965 году в поселке Карсакпай Улытауского района Карагандинской области. У него два высших образования. Окончил Жезказганский университет имени О. А. Байконурова, получил квалификацию экономиста-менедже</w:t>
      </w:r>
      <w:r>
        <w:t>ра, и Центрально-Азиатский университет по специальности «юриспруденция».</w:t>
      </w:r>
    </w:p>
    <w:p w:rsidR="00000000" w:rsidRDefault="00F679DF">
      <w:pPr>
        <w:ind w:firstLine="397"/>
      </w:pPr>
      <w:r>
        <w:t>Трудовой путь начал мастером на Джезказганском участке ремонтно-строительного управления Джезказганского областного управления бытового обслуживания населения, работал в Джезказганско</w:t>
      </w:r>
      <w:r>
        <w:t>й геологоразведочной экспедиции.</w:t>
      </w:r>
    </w:p>
    <w:p w:rsidR="00000000" w:rsidRDefault="00F679DF">
      <w:pPr>
        <w:ind w:firstLine="397"/>
      </w:pPr>
      <w:r>
        <w:t>Был старшим специалистом, начальником отдела капстроительства, транспорта и материально-технического снабжения Джезказганского областного союза потребительских обществ.</w:t>
      </w:r>
    </w:p>
    <w:p w:rsidR="00000000" w:rsidRDefault="00F679DF">
      <w:pPr>
        <w:ind w:firstLine="397"/>
      </w:pPr>
      <w:r>
        <w:t>С 1995 года на госслужбе. Исполнял обязанности руковод</w:t>
      </w:r>
      <w:r>
        <w:t>ителя и был руководителем аппарата главы Жезказганской городской администрации. Затем возглавил аппарат акима города Жезказгана.</w:t>
      </w:r>
    </w:p>
    <w:p w:rsidR="00000000" w:rsidRDefault="00F679DF">
      <w:pPr>
        <w:ind w:firstLine="397"/>
      </w:pPr>
      <w:r>
        <w:t>В 2003 году избран депутатом Жезказганского городского маслихата, секретарем Жезказганского городского маслихата.</w:t>
      </w:r>
    </w:p>
    <w:p w:rsidR="00000000" w:rsidRDefault="00F679DF">
      <w:pPr>
        <w:ind w:firstLine="397"/>
      </w:pPr>
      <w:r>
        <w:t>С 2008 по 201</w:t>
      </w:r>
      <w:r>
        <w:t>1 год - аким города Сатпаева.</w:t>
      </w:r>
    </w:p>
    <w:p w:rsidR="00000000" w:rsidRDefault="00F679DF">
      <w:pPr>
        <w:ind w:firstLine="397"/>
      </w:pPr>
      <w:r>
        <w:t>Также работал заместителем председателя региональной профсоюзной организации ТОО «Корпорация «Казахмыс» (г. Жезказган).</w:t>
      </w:r>
    </w:p>
    <w:p w:rsidR="00000000" w:rsidRDefault="00F679DF">
      <w:pPr>
        <w:ind w:firstLine="397"/>
      </w:pPr>
      <w:r>
        <w:t>С 2012 года и до настоящего назначения был секретарем Жезказганского гормаслихата.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9DF" w:rsidRDefault="00F679DF" w:rsidP="00F679DF">
      <w:r>
        <w:separator/>
      </w:r>
    </w:p>
  </w:endnote>
  <w:endnote w:type="continuationSeparator" w:id="0">
    <w:p w:rsidR="00F679DF" w:rsidRDefault="00F679DF" w:rsidP="00F679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9DF" w:rsidRDefault="00F679D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9DF" w:rsidRDefault="00F679D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9DF" w:rsidRDefault="00F679D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9DF" w:rsidRDefault="00F679DF" w:rsidP="00F679DF">
      <w:r>
        <w:separator/>
      </w:r>
    </w:p>
  </w:footnote>
  <w:footnote w:type="continuationSeparator" w:id="0">
    <w:p w:rsidR="00F679DF" w:rsidRDefault="00F679DF" w:rsidP="00F679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9DF" w:rsidRDefault="00F679D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9DF" w:rsidRDefault="00F679DF" w:rsidP="00F679D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9DF" w:rsidRPr="00F679DF" w:rsidRDefault="00F679DF" w:rsidP="00F679D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аким Улытауского района Карагандинской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9DF" w:rsidRDefault="00F679D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9DF"/>
    <w:rsid w:val="00F67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679D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679D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679D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679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679D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679DF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679D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679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1411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аким Улытауского района Карагандинской области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2024-04-01T20:02:00Z</dcterms:created>
  <dcterms:modified xsi:type="dcterms:W3CDTF">2024-04-01T20:02:00Z</dcterms:modified>
</cp:coreProperties>
</file>