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5E4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цифрового развития, инноваций и аэрокосмической промышленности Республики Казахстан от 31 марта 2022 года № 101/НЌ «О внесении изменений и дополнений в приказ исполняющего обязанности Министра по инвестициям и развитию Республики Казахстан </w:t>
      </w:r>
      <w:r>
        <w:rPr>
          <w:rStyle w:val="s0"/>
          <w:b/>
          <w:bCs/>
        </w:rPr>
        <w:t>от 28 января 2016 года № 129 «Об утверждении Правил реализации сервисной модели информатизации»</w:t>
      </w:r>
    </w:p>
    <w:p w:rsidR="00000000" w:rsidRDefault="00AE5E45">
      <w:pPr>
        <w:pStyle w:val="pj"/>
      </w:pPr>
      <w:r>
        <w:rPr>
          <w:rStyle w:val="s0"/>
          <w:b/>
          <w:bCs/>
        </w:rPr>
        <w:t> </w:t>
      </w:r>
    </w:p>
    <w:p w:rsidR="00000000" w:rsidRDefault="00AE5E4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марта 2022 года под № 27343</w:t>
      </w:r>
    </w:p>
    <w:p w:rsidR="00000000" w:rsidRDefault="00AE5E45">
      <w:pPr>
        <w:pStyle w:val="pj"/>
      </w:pPr>
      <w:r>
        <w:rPr>
          <w:rStyle w:val="s0"/>
        </w:rPr>
        <w:t> </w:t>
      </w:r>
    </w:p>
    <w:p w:rsidR="00000000" w:rsidRDefault="00AE5E45">
      <w:pPr>
        <w:pStyle w:val="pj"/>
      </w:pPr>
      <w:r>
        <w:rPr>
          <w:rStyle w:val="s0"/>
        </w:rPr>
        <w:t xml:space="preserve">Опубликован: </w:t>
      </w:r>
      <w:hyperlink r:id="rId7" w:anchor="!/doc/165858/kaz" w:history="1">
        <w:r>
          <w:rPr>
            <w:rStyle w:val="a4"/>
          </w:rPr>
          <w:t>ИС «Эталонный контрольный банк НПА РК в электронном виде» 4 апреля 2022</w:t>
        </w:r>
      </w:hyperlink>
      <w:r>
        <w:rPr>
          <w:rStyle w:val="s0"/>
        </w:rPr>
        <w:t xml:space="preserve"> г.</w:t>
      </w:r>
    </w:p>
    <w:p w:rsidR="00000000" w:rsidRDefault="00AE5E45">
      <w:pPr>
        <w:pStyle w:val="pj"/>
      </w:pPr>
      <w:r>
        <w:rPr>
          <w:rStyle w:val="s0"/>
        </w:rPr>
        <w:t> </w:t>
      </w:r>
    </w:p>
    <w:p w:rsidR="00000000" w:rsidRDefault="00AE5E4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E45" w:rsidRDefault="00AE5E45" w:rsidP="00AE5E45">
      <w:r>
        <w:separator/>
      </w:r>
    </w:p>
  </w:endnote>
  <w:endnote w:type="continuationSeparator" w:id="0">
    <w:p w:rsidR="00AE5E45" w:rsidRDefault="00AE5E45" w:rsidP="00AE5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E45" w:rsidRDefault="00AE5E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E45" w:rsidRDefault="00AE5E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E45" w:rsidRDefault="00AE5E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E45" w:rsidRDefault="00AE5E45" w:rsidP="00AE5E45">
      <w:r>
        <w:separator/>
      </w:r>
    </w:p>
  </w:footnote>
  <w:footnote w:type="continuationSeparator" w:id="0">
    <w:p w:rsidR="00AE5E45" w:rsidRDefault="00AE5E45" w:rsidP="00AE5E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E45" w:rsidRDefault="00AE5E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E45" w:rsidRDefault="00AE5E45" w:rsidP="00AE5E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5E45" w:rsidRPr="00AE5E45" w:rsidRDefault="00AE5E45" w:rsidP="00AE5E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31 марта 2022 года № 101/НҚ «О внесении изменений и дополнений в приказ исполняющего обязанности Министра по инвестициям и развитию Республики Казахстан от 28 января 2016 года № 129 «Об утверждении Правил реализации сервисной модели информатизации»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E45" w:rsidRDefault="00AE5E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5E45"/>
    <w:rsid w:val="00AE5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5E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5E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5E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5E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5E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5E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5E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5E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567</Characters>
  <Application>Microsoft Office Word</Application>
  <DocSecurity>0</DocSecurity>
  <Lines>4</Lines>
  <Paragraphs>1</Paragraphs>
  <ScaleCrop>false</ScaleCrop>
  <Company/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31 марта 2022 года № 101/НҚ «О внесении изменений и дополнений в приказ исполняющего обязанности Министра по инвестициям и развитию Республики Казахстан от 28 января 2016 года № 129 «Об утверждении Правил реализации сервисной модели информатизации» (©Paragraph 2023)</dc:title>
  <dc:subject/>
  <dc:creator>Сергей М</dc:creator>
  <cp:keywords/>
  <dc:description/>
  <cp:lastModifiedBy>Сергей М</cp:lastModifiedBy>
  <cp:revision>2</cp:revision>
  <dcterms:created xsi:type="dcterms:W3CDTF">2023-11-07T12:26:00Z</dcterms:created>
  <dcterms:modified xsi:type="dcterms:W3CDTF">2023-11-07T12:26:00Z</dcterms:modified>
</cp:coreProperties>
</file>