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1664">
      <w:pPr>
        <w:pStyle w:val="pj"/>
      </w:pPr>
      <w:bookmarkStart w:id="0" w:name="_GoBack"/>
      <w:bookmarkEnd w:id="0"/>
      <w:r>
        <w:rPr>
          <w:rStyle w:val="s0"/>
          <w:b/>
          <w:bCs/>
        </w:rPr>
        <w:t>«Қазақстан Республикасының кейбір нормативтік құқықтық актілеріне Сақтандыру төлемдеріне кепілдік беру қорының мәселелері бойынша өзгерістер мен толықтырулар енгізу туралы» Қазақстан Республикасы Қаржы нарығын реттеу және дамыту агенттігі Басқармасының 202</w:t>
      </w:r>
      <w:r>
        <w:rPr>
          <w:rStyle w:val="s0"/>
          <w:b/>
          <w:bCs/>
        </w:rPr>
        <w:t>2 жылғы 23 қарашадағы № 100 Қаулысы</w:t>
      </w:r>
    </w:p>
    <w:p w:rsidR="00000000" w:rsidRDefault="00B31664">
      <w:pPr>
        <w:pStyle w:val="pj"/>
      </w:pPr>
      <w:r>
        <w:rPr>
          <w:rStyle w:val="s0"/>
        </w:rPr>
        <w:t> </w:t>
      </w:r>
    </w:p>
    <w:p w:rsidR="00000000" w:rsidRDefault="00B31664">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25 қарашада № 30740 тіркелді</w:t>
      </w:r>
    </w:p>
    <w:p w:rsidR="00000000" w:rsidRDefault="00B31664">
      <w:pPr>
        <w:pStyle w:val="pj"/>
      </w:pPr>
      <w:r>
        <w:rPr>
          <w:rStyle w:val="s0"/>
        </w:rPr>
        <w:t> </w:t>
      </w:r>
    </w:p>
    <w:p w:rsidR="00000000" w:rsidRDefault="00B31664">
      <w:pPr>
        <w:pStyle w:val="pj"/>
      </w:pPr>
      <w:r>
        <w:rPr>
          <w:rStyle w:val="s0"/>
        </w:rPr>
        <w:t xml:space="preserve">Жариялануы: </w:t>
      </w:r>
      <w:hyperlink r:id="rId7" w:anchor="!/doc/174235/kaz" w:history="1">
        <w:r>
          <w:rPr>
            <w:rStyle w:val="a4"/>
          </w:rPr>
          <w:t>«ҚР НҚА электрондық түрдегі эталондық бақылау банкі» АЖ 2022 ж. 1 желтоқсанда</w:t>
        </w:r>
      </w:hyperlink>
    </w:p>
    <w:p w:rsidR="00000000" w:rsidRDefault="00B31664">
      <w:pPr>
        <w:pStyle w:val="pj"/>
      </w:pPr>
      <w:r>
        <w:rPr>
          <w:rStyle w:val="s0"/>
        </w:rPr>
        <w:t> </w:t>
      </w:r>
    </w:p>
    <w:p w:rsidR="00000000" w:rsidRDefault="00B31664">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664" w:rsidRDefault="00B31664" w:rsidP="00B31664">
      <w:r>
        <w:separator/>
      </w:r>
    </w:p>
  </w:endnote>
  <w:endnote w:type="continuationSeparator" w:id="0">
    <w:p w:rsidR="00B31664" w:rsidRDefault="00B31664" w:rsidP="00B31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64" w:rsidRDefault="00B316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64" w:rsidRDefault="00B316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64" w:rsidRDefault="00B316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664" w:rsidRDefault="00B31664" w:rsidP="00B31664">
      <w:r>
        <w:separator/>
      </w:r>
    </w:p>
  </w:footnote>
  <w:footnote w:type="continuationSeparator" w:id="0">
    <w:p w:rsidR="00B31664" w:rsidRDefault="00B31664" w:rsidP="00B316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64" w:rsidRDefault="00B316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64" w:rsidRDefault="00B31664" w:rsidP="00B3166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1664" w:rsidRPr="00B31664" w:rsidRDefault="00B31664" w:rsidP="00B3166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Сақтандыру төлемдеріне кепілдік беру қорының мәселелері бойынша өзгерістер мен толықтырулар енгізу туралы» Қазақстан Республикасы Қаржы нарығын реттеу және дамыту агенттігі Басқармасының 2022 жылғы 23 қарашадағы № 100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64" w:rsidRDefault="00B316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1664"/>
    <w:rsid w:val="00B316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664"/>
    <w:pPr>
      <w:tabs>
        <w:tab w:val="center" w:pos="4677"/>
        <w:tab w:val="right" w:pos="9355"/>
      </w:tabs>
    </w:pPr>
  </w:style>
  <w:style w:type="character" w:customStyle="1" w:styleId="a7">
    <w:name w:val="Верхний колонтитул Знак"/>
    <w:basedOn w:val="a0"/>
    <w:link w:val="a6"/>
    <w:uiPriority w:val="99"/>
    <w:rsid w:val="00B31664"/>
    <w:rPr>
      <w:rFonts w:eastAsiaTheme="minorEastAsia"/>
      <w:sz w:val="24"/>
      <w:szCs w:val="24"/>
    </w:rPr>
  </w:style>
  <w:style w:type="paragraph" w:styleId="a8">
    <w:name w:val="footer"/>
    <w:basedOn w:val="a"/>
    <w:link w:val="a9"/>
    <w:uiPriority w:val="99"/>
    <w:unhideWhenUsed/>
    <w:rsid w:val="00B31664"/>
    <w:pPr>
      <w:tabs>
        <w:tab w:val="center" w:pos="4677"/>
        <w:tab w:val="right" w:pos="9355"/>
      </w:tabs>
    </w:pPr>
  </w:style>
  <w:style w:type="character" w:customStyle="1" w:styleId="a9">
    <w:name w:val="Нижний колонтитул Знак"/>
    <w:basedOn w:val="a0"/>
    <w:link w:val="a8"/>
    <w:uiPriority w:val="99"/>
    <w:rsid w:val="00B3166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1664"/>
    <w:pPr>
      <w:tabs>
        <w:tab w:val="center" w:pos="4677"/>
        <w:tab w:val="right" w:pos="9355"/>
      </w:tabs>
    </w:pPr>
  </w:style>
  <w:style w:type="character" w:customStyle="1" w:styleId="a7">
    <w:name w:val="Верхний колонтитул Знак"/>
    <w:basedOn w:val="a0"/>
    <w:link w:val="a6"/>
    <w:uiPriority w:val="99"/>
    <w:rsid w:val="00B31664"/>
    <w:rPr>
      <w:rFonts w:eastAsiaTheme="minorEastAsia"/>
      <w:sz w:val="24"/>
      <w:szCs w:val="24"/>
    </w:rPr>
  </w:style>
  <w:style w:type="paragraph" w:styleId="a8">
    <w:name w:val="footer"/>
    <w:basedOn w:val="a"/>
    <w:link w:val="a9"/>
    <w:uiPriority w:val="99"/>
    <w:unhideWhenUsed/>
    <w:rsid w:val="00B31664"/>
    <w:pPr>
      <w:tabs>
        <w:tab w:val="center" w:pos="4677"/>
        <w:tab w:val="right" w:pos="9355"/>
      </w:tabs>
    </w:pPr>
  </w:style>
  <w:style w:type="character" w:customStyle="1" w:styleId="a9">
    <w:name w:val="Нижний колонтитул Знак"/>
    <w:basedOn w:val="a0"/>
    <w:link w:val="a8"/>
    <w:uiPriority w:val="99"/>
    <w:rsid w:val="00B3166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Words>
  <Characters>520</Characters>
  <Application>Microsoft Office Word</Application>
  <DocSecurity>0</DocSecurity>
  <Lines>4</Lines>
  <Paragraphs>1</Paragraphs>
  <ScaleCrop>false</ScaleCrop>
  <Company>SPecialiST RePack</Company>
  <LinksUpToDate>false</LinksUpToDate>
  <CharactersWithSpaces>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Сақтандыру төлемдеріне кепілдік беру қорының мәселелері бойынша өзгерістер мен толықтырулар енгізу туралы» Қазақстан Республикасы Қаржы нарығын реттеу және дамыту агенттігі Басқармасының 2022 жылғы 23 қарашадағы № 100 Қаулысы (©Paragraph 2024)</dc:title>
  <dc:subject/>
  <dc:creator>Сергей Мельников</dc:creator>
  <cp:keywords/>
  <dc:description/>
  <cp:lastModifiedBy>Сергей Мельников</cp:lastModifiedBy>
  <cp:revision>2</cp:revision>
  <dcterms:created xsi:type="dcterms:W3CDTF">2024-03-13T11:59:00Z</dcterms:created>
  <dcterms:modified xsi:type="dcterms:W3CDTF">2024-03-13T11:59:00Z</dcterms:modified>
</cp:coreProperties>
</file>