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D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Қазақстан Республикасының заңдарын іске ас</w:t>
      </w:r>
      <w:r>
        <w:rPr>
          <w:rStyle w:val="s0"/>
          <w:b/>
          <w:bCs/>
        </w:rPr>
        <w:t>ыру жөніндегі шаралар туралы» Қазақстан Республикасы Премьер-Министрінің 2018 жылғы 11 желтоқсандағы № 153-ө өкімі (2019.19.04. берілген өзгерістермен)</w:t>
      </w:r>
    </w:p>
    <w:p w:rsidR="00000000" w:rsidRDefault="00CC6D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C6DF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CC6DF5">
      <w:pPr>
        <w:ind w:firstLine="397"/>
        <w:jc w:val="both"/>
      </w:pPr>
      <w:r>
        <w:rPr>
          <w:rStyle w:val="s0"/>
        </w:rPr>
        <w:t> </w:t>
      </w:r>
    </w:p>
    <w:p w:rsidR="00000000" w:rsidRDefault="00CC6DF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2019</w:t>
      </w:r>
      <w:r>
        <w:rPr>
          <w:rStyle w:val="s0"/>
          <w:lang w:val="kk-KZ"/>
        </w:rPr>
        <w:t xml:space="preserve">.19.04. </w:t>
      </w:r>
      <w:r>
        <w:rPr>
          <w:rStyle w:val="s0"/>
        </w:rPr>
        <w:t xml:space="preserve">№ 65-ө </w:t>
      </w:r>
      <w:hyperlink r:id="rId7" w:history="1">
        <w:r>
          <w:rPr>
            <w:rStyle w:val="a4"/>
          </w:rPr>
          <w:t>өкімі</w:t>
        </w:r>
        <w:r>
          <w:rPr>
            <w:rStyle w:val="a4"/>
            <w:lang w:val="kk-KZ"/>
          </w:rPr>
          <w:t>мен</w:t>
        </w:r>
      </w:hyperlink>
    </w:p>
    <w:p w:rsidR="00000000" w:rsidRDefault="00CC6DF5">
      <w:pPr>
        <w:ind w:firstLine="397"/>
        <w:jc w:val="both"/>
      </w:pPr>
      <w:r>
        <w:rPr>
          <w:rStyle w:val="s0"/>
        </w:rPr>
        <w:t> </w:t>
      </w:r>
    </w:p>
    <w:p w:rsidR="00000000" w:rsidRDefault="00CC6DF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C6DF5">
      <w:pPr>
        <w:ind w:firstLine="397"/>
        <w:jc w:val="both"/>
      </w:pPr>
      <w:r>
        <w:rPr>
          <w:rStyle w:val="s0"/>
        </w:rPr>
        <w:t> </w:t>
      </w:r>
    </w:p>
    <w:p w:rsidR="00000000" w:rsidRDefault="00CC6DF5">
      <w:pPr>
        <w:ind w:firstLine="397"/>
        <w:jc w:val="both"/>
      </w:pPr>
      <w:r>
        <w:rPr>
          <w:rStyle w:val="s0"/>
        </w:rPr>
        <w:t xml:space="preserve">2019 ж. </w:t>
      </w:r>
      <w:r>
        <w:rPr>
          <w:rStyle w:val="s0"/>
          <w:lang w:val="kk-KZ"/>
        </w:rPr>
        <w:t xml:space="preserve">19 </w:t>
      </w:r>
      <w:r>
        <w:rPr>
          <w:rStyle w:val="s0"/>
        </w:rPr>
        <w:t>сәуірг</w:t>
      </w:r>
      <w:r>
        <w:rPr>
          <w:rStyle w:val="s0"/>
          <w:lang w:val="kk-KZ"/>
        </w:rPr>
        <w:t xml:space="preserve">е </w:t>
      </w:r>
      <w:r>
        <w:rPr>
          <w:rStyle w:val="s0"/>
        </w:rPr>
        <w:t xml:space="preserve">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CC6DF5">
      <w:pPr>
        <w:ind w:firstLine="397"/>
        <w:jc w:val="both"/>
      </w:pPr>
      <w:r>
        <w:rPr>
          <w:rStyle w:val="s0"/>
        </w:rPr>
        <w:t> </w:t>
      </w:r>
    </w:p>
    <w:p w:rsidR="00000000" w:rsidRDefault="00CC6DF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DF5" w:rsidRDefault="00CC6DF5" w:rsidP="00CC6DF5">
      <w:r>
        <w:separator/>
      </w:r>
    </w:p>
  </w:endnote>
  <w:endnote w:type="continuationSeparator" w:id="0">
    <w:p w:rsidR="00CC6DF5" w:rsidRDefault="00CC6DF5" w:rsidP="00CC6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DF5" w:rsidRDefault="00CC6DF5" w:rsidP="00CC6DF5">
      <w:r>
        <w:separator/>
      </w:r>
    </w:p>
  </w:footnote>
  <w:footnote w:type="continuationSeparator" w:id="0">
    <w:p w:rsidR="00CC6DF5" w:rsidRDefault="00CC6DF5" w:rsidP="00CC6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 w:rsidP="00CC6D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DF5" w:rsidRPr="00CC6DF5" w:rsidRDefault="00CC6DF5" w:rsidP="00CC6D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Қазақстан Республикасының заңдарын іске асыру жөніндегі шаралар туралы» Қазақстан Республикасы Премьер-Министрінің 2018 жылғы 11 желтоқсандағы № 153-ө өкімі (2019.19.04.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DF5" w:rsidRDefault="00CC6D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DF5"/>
    <w:rsid w:val="00CC6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D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D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D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D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D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D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D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D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501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976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628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Қазақстан Республикасының заңдарын іске асыру жөніндегі шаралар туралы» Қазақстан Республикасы Премьер-Министрінің 2018 жылғы 11 желтоқсандағы № 153-ө өкімі (2019.19.04.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2023-11-28T04:37:00Z</dcterms:created>
  <dcterms:modified xsi:type="dcterms:W3CDTF">2023-11-28T04:37:00Z</dcterms:modified>
</cp:coreProperties>
</file>