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1D9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«Шекаралық белдеудің, карантиндік белдеудің және шекаралық аймақтың шектерін белгілеу туралы» Қазақстан Республикасы Үкіметінің 2014 жылғы 16 сәуірдегі № 356 қаулысына өзгерістер мен толықтырулар енгізу туралы» Қазақстан Республикасы Үкіметінің 2015 жылғы </w:t>
      </w:r>
      <w:r>
        <w:rPr>
          <w:rStyle w:val="s0"/>
          <w:b/>
          <w:bCs/>
        </w:rPr>
        <w:t>31 шілдедегі № 600 Қаулысы</w:t>
      </w:r>
    </w:p>
    <w:p w:rsidR="00000000" w:rsidRDefault="00EE1D90">
      <w:r>
        <w:t> </w:t>
      </w:r>
    </w:p>
    <w:p w:rsidR="00000000" w:rsidRDefault="00EE1D90">
      <w:pPr>
        <w:ind w:firstLine="400"/>
        <w:jc w:val="both"/>
      </w:pPr>
      <w:r>
        <w:rPr>
          <w:rStyle w:val="s0"/>
        </w:rPr>
        <w:t>Жариялануы: «Егемен Қазақстан» 2015 жылғы 15 тамыз № 155 (28633);</w:t>
      </w:r>
      <w:r>
        <w:rPr>
          <w:rStyle w:val="s0"/>
          <w:lang w:val="kk-KZ"/>
        </w:rPr>
        <w:t xml:space="preserve"> ҚР Президенті мен ҚР Үкіметінің Актілер жинағы, 2015 ж., № 41-42, </w:t>
      </w:r>
      <w:r>
        <w:rPr>
          <w:rStyle w:val="s0"/>
          <w:lang w:val="en-US"/>
        </w:rPr>
        <w:t>309</w:t>
      </w:r>
      <w:r>
        <w:rPr>
          <w:rStyle w:val="s0"/>
          <w:lang w:val="kk-KZ"/>
        </w:rPr>
        <w:t>-құжат</w:t>
      </w:r>
    </w:p>
    <w:p w:rsidR="00000000" w:rsidRDefault="00EE1D90">
      <w:pPr>
        <w:ind w:firstLine="400"/>
        <w:jc w:val="both"/>
      </w:pPr>
      <w:r>
        <w:rPr>
          <w:lang w:val="kk-KZ"/>
        </w:rPr>
        <w:t> </w:t>
      </w:r>
    </w:p>
    <w:p w:rsidR="00000000" w:rsidRDefault="00EE1D9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D90" w:rsidRDefault="00EE1D90" w:rsidP="00EE1D90">
      <w:r>
        <w:separator/>
      </w:r>
    </w:p>
  </w:endnote>
  <w:endnote w:type="continuationSeparator" w:id="0">
    <w:p w:rsidR="00EE1D90" w:rsidRDefault="00EE1D90" w:rsidP="00EE1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D90" w:rsidRDefault="00EE1D9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D90" w:rsidRDefault="00EE1D9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D90" w:rsidRDefault="00EE1D9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D90" w:rsidRDefault="00EE1D90" w:rsidP="00EE1D90">
      <w:r>
        <w:separator/>
      </w:r>
    </w:p>
  </w:footnote>
  <w:footnote w:type="continuationSeparator" w:id="0">
    <w:p w:rsidR="00EE1D90" w:rsidRDefault="00EE1D90" w:rsidP="00EE1D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D90" w:rsidRDefault="00EE1D9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D90" w:rsidRDefault="00EE1D90" w:rsidP="00EE1D9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1D90" w:rsidRPr="00EE1D90" w:rsidRDefault="00EE1D90" w:rsidP="00EE1D9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2015.31.07 № 600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D90" w:rsidRDefault="00EE1D9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1D90"/>
    <w:rsid w:val="00EE1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E1D9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E1D9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E1D9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E1D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E1D9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E1D9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E1D9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E1D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374</Characters>
  <Application>Microsoft Office Word</Application>
  <DocSecurity>0</DocSecurity>
  <Lines>3</Lines>
  <Paragraphs>1</Paragraphs>
  <ScaleCrop>false</ScaleCrop>
  <Company>SPecialiST RePack</Company>
  <LinksUpToDate>false</LinksUpToDate>
  <CharactersWithSpaces>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2015.31.07 № 600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2024-07-27T19:56:00Z</dcterms:created>
  <dcterms:modified xsi:type="dcterms:W3CDTF">2024-07-27T19:56:00Z</dcterms:modified>
</cp:coreProperties>
</file>