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20CC">
      <w:pPr>
        <w:pStyle w:val="pj"/>
      </w:pPr>
      <w:bookmarkStart w:id="0" w:name="_GoBack"/>
      <w:bookmarkEnd w:id="0"/>
      <w:r>
        <w:rPr>
          <w:rStyle w:val="s0"/>
          <w:b/>
          <w:bCs/>
        </w:rPr>
        <w:t>«Прокуратура туралы» Қазақстан Республикасының 2017 жылғы 30 маусымдағы № 81-VІ Заңы (2021.02.07. берілген өзгерістер мен толықтырулармен) (күші жойылды)</w:t>
      </w:r>
    </w:p>
    <w:p w:rsidR="00000000" w:rsidRDefault="00AC20CC">
      <w:pPr>
        <w:pStyle w:val="pj"/>
      </w:pPr>
      <w:r>
        <w:rPr>
          <w:rStyle w:val="s0"/>
          <w:b/>
          <w:bCs/>
        </w:rPr>
        <w:t> </w:t>
      </w:r>
    </w:p>
    <w:p w:rsidR="00000000" w:rsidRDefault="00AC20CC">
      <w:pPr>
        <w:pStyle w:val="pj"/>
      </w:pPr>
      <w:r>
        <w:rPr>
          <w:rStyle w:val="s0"/>
        </w:rPr>
        <w:t xml:space="preserve">Жариялануы: «Егемен Қазақстан» 2017 жылғы 3 шілде № 125 (29106); </w:t>
      </w:r>
      <w:hyperlink r:id="rId7" w:anchor="!/doc/113146/kaz" w:history="1">
        <w:r>
          <w:rPr>
            <w:rStyle w:val="a4"/>
          </w:rPr>
          <w:t>«ҚР НҚА электрондық түрдегі эталондық бақылау банкі» АЖ 2017 ж. 5 шілдеде</w:t>
        </w:r>
      </w:hyperlink>
      <w:r>
        <w:rPr>
          <w:rStyle w:val="s0"/>
        </w:rPr>
        <w:t>; ҚР Парламентінің Жаршысы 2017 ж., шілде, № 13 (2734), 46-құжат (басылып шықты 03.08.2017 ж.)</w:t>
      </w:r>
    </w:p>
    <w:p w:rsidR="00000000" w:rsidRDefault="00AC20CC">
      <w:pPr>
        <w:pStyle w:val="pj"/>
      </w:pPr>
      <w:r>
        <w:rPr>
          <w:rStyle w:val="s0"/>
        </w:rPr>
        <w:t> </w:t>
      </w:r>
    </w:p>
    <w:p w:rsidR="00000000" w:rsidRDefault="00AC20C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2022 жылғы 5 қарашадағы № </w:t>
      </w:r>
      <w:r>
        <w:rPr>
          <w:rStyle w:val="s0"/>
        </w:rPr>
        <w:t xml:space="preserve">155-VII </w:t>
      </w:r>
      <w:hyperlink r:id="rId8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күші жойылды</w:t>
      </w:r>
    </w:p>
    <w:p w:rsidR="00000000" w:rsidRDefault="00AC20CC">
      <w:pPr>
        <w:pStyle w:val="pj"/>
      </w:pPr>
      <w:r>
        <w:rPr>
          <w:rStyle w:val="s0"/>
        </w:rPr>
        <w:t> </w:t>
      </w:r>
    </w:p>
    <w:p w:rsidR="00000000" w:rsidRDefault="00AC20CC">
      <w:pPr>
        <w:pStyle w:val="pj"/>
      </w:pPr>
      <w:r>
        <w:rPr>
          <w:rStyle w:val="s0"/>
        </w:rPr>
        <w:t>Енгізілген өзгерістер:</w:t>
      </w:r>
    </w:p>
    <w:p w:rsidR="00000000" w:rsidRDefault="00AC20CC">
      <w:pPr>
        <w:pStyle w:val="pj"/>
      </w:pPr>
      <w:r>
        <w:rPr>
          <w:rStyle w:val="s0"/>
        </w:rPr>
        <w:t> </w:t>
      </w:r>
    </w:p>
    <w:p w:rsidR="00000000" w:rsidRDefault="00AC20CC">
      <w:pPr>
        <w:pStyle w:val="pj"/>
      </w:pPr>
      <w:r>
        <w:rPr>
          <w:rStyle w:val="s0"/>
        </w:rPr>
        <w:t xml:space="preserve">2017.21.12. № 118-VI ҚР </w:t>
      </w:r>
      <w:hyperlink r:id="rId9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</w:t>
      </w:r>
      <w:r>
        <w:rPr>
          <w:rStyle w:val="s0"/>
        </w:rPr>
        <w:t>. 1 наурыздан бастап қолданысқа енгізілді)</w:t>
      </w:r>
    </w:p>
    <w:p w:rsidR="00000000" w:rsidRDefault="00AC20CC">
      <w:pPr>
        <w:pStyle w:val="pj"/>
      </w:pPr>
      <w:r>
        <w:rPr>
          <w:rStyle w:val="s0"/>
        </w:rPr>
        <w:t xml:space="preserve">2019.21.01. № 217-VІ ҚР </w:t>
      </w:r>
      <w:hyperlink r:id="rId10" w:anchor="sub_id=4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24 сәуірден бастап қолданысқа енгізілді)</w:t>
      </w:r>
    </w:p>
    <w:p w:rsidR="00000000" w:rsidRDefault="00AC20CC">
      <w:pPr>
        <w:pStyle w:val="pj"/>
      </w:pPr>
      <w:r>
        <w:rPr>
          <w:rStyle w:val="s0"/>
        </w:rPr>
        <w:t xml:space="preserve">2020.26.06. № 349-VI ҚР </w:t>
      </w:r>
      <w:hyperlink r:id="rId11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C20CC">
      <w:pPr>
        <w:pStyle w:val="pj"/>
      </w:pPr>
      <w:r>
        <w:rPr>
          <w:rStyle w:val="s0"/>
        </w:rPr>
        <w:t xml:space="preserve">2020.07.07. № 361-VI ҚР </w:t>
      </w:r>
      <w:hyperlink r:id="rId13" w:anchor="sub_id=4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C20CC">
      <w:pPr>
        <w:pStyle w:val="pj"/>
      </w:pPr>
      <w:r>
        <w:rPr>
          <w:rStyle w:val="s0"/>
        </w:rPr>
        <w:t xml:space="preserve">2020.29.06. № 351-VI ҚР </w:t>
      </w:r>
      <w:hyperlink r:id="rId15" w:anchor="sub_id=7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AC20CC">
      <w:pPr>
        <w:pStyle w:val="pj"/>
      </w:pPr>
      <w:r>
        <w:rPr>
          <w:rStyle w:val="s0"/>
        </w:rPr>
        <w:t xml:space="preserve">2021.02.07. № 62-VII ҚР </w:t>
      </w:r>
      <w:hyperlink r:id="rId16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AC20CC">
      <w:pPr>
        <w:pStyle w:val="pj"/>
      </w:pPr>
      <w:r>
        <w:rPr>
          <w:rStyle w:val="s0"/>
        </w:rPr>
        <w:t> </w:t>
      </w:r>
    </w:p>
    <w:p w:rsidR="00000000" w:rsidRDefault="00AC20CC">
      <w:pPr>
        <w:pStyle w:val="pj"/>
      </w:pPr>
      <w:r>
        <w:rPr>
          <w:rStyle w:val="s0"/>
        </w:rPr>
        <w:t>Бұрынғы редакциялар:</w:t>
      </w:r>
    </w:p>
    <w:p w:rsidR="00000000" w:rsidRDefault="00AC20CC">
      <w:pPr>
        <w:pStyle w:val="pj"/>
      </w:pPr>
      <w:r>
        <w:rPr>
          <w:rStyle w:val="s0"/>
        </w:rPr>
        <w:t> </w:t>
      </w:r>
    </w:p>
    <w:p w:rsidR="00000000" w:rsidRDefault="00AC20CC">
      <w:pPr>
        <w:pStyle w:val="pj"/>
      </w:pPr>
      <w:r>
        <w:rPr>
          <w:rStyle w:val="s0"/>
        </w:rPr>
        <w:t xml:space="preserve">2017 ж. 21 желтоқсанға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AC20CC">
      <w:pPr>
        <w:pStyle w:val="pj"/>
      </w:pPr>
      <w:r>
        <w:rPr>
          <w:rStyle w:val="s0"/>
        </w:rPr>
        <w:t xml:space="preserve">2019 ж. 21 қаңтарға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AC20CC">
      <w:pPr>
        <w:pStyle w:val="pj"/>
      </w:pPr>
      <w:r>
        <w:rPr>
          <w:rStyle w:val="s0"/>
        </w:rPr>
        <w:t xml:space="preserve">2020 ж. 26 маусымға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AC20CC">
      <w:pPr>
        <w:pStyle w:val="pj"/>
      </w:pPr>
      <w:r>
        <w:rPr>
          <w:rStyle w:val="s0"/>
        </w:rPr>
        <w:t xml:space="preserve">2020 ж. 7 шілдеге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AC20CC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22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AC20CC">
      <w:pPr>
        <w:pStyle w:val="pj"/>
      </w:pPr>
      <w:r>
        <w:rPr>
          <w:rStyle w:val="s0"/>
        </w:rPr>
        <w:t xml:space="preserve">2021 ж. 2 шілдеге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AC20CC">
      <w:pPr>
        <w:pStyle w:val="pj"/>
      </w:pPr>
      <w:r>
        <w:rPr>
          <w:rStyle w:val="s0"/>
        </w:rPr>
        <w:t> </w:t>
      </w:r>
    </w:p>
    <w:p w:rsidR="00000000" w:rsidRDefault="00AC20CC">
      <w:pPr>
        <w:pStyle w:val="pj"/>
      </w:pPr>
      <w:r>
        <w:rPr>
          <w:rStyle w:val="s0"/>
        </w:rPr>
        <w:t> </w:t>
      </w:r>
    </w:p>
    <w:p w:rsidR="00000000" w:rsidRDefault="00AC20CC">
      <w:pPr>
        <w:pStyle w:val="pj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20CC" w:rsidRDefault="00AC20CC" w:rsidP="00AC20CC">
      <w:r>
        <w:separator/>
      </w:r>
    </w:p>
  </w:endnote>
  <w:endnote w:type="continuationSeparator" w:id="0">
    <w:p w:rsidR="00AC20CC" w:rsidRDefault="00AC20CC" w:rsidP="00AC20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0CC" w:rsidRDefault="00AC20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0CC" w:rsidRDefault="00AC20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0CC" w:rsidRDefault="00AC20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20CC" w:rsidRDefault="00AC20CC" w:rsidP="00AC20CC">
      <w:r>
        <w:separator/>
      </w:r>
    </w:p>
  </w:footnote>
  <w:footnote w:type="continuationSeparator" w:id="0">
    <w:p w:rsidR="00AC20CC" w:rsidRDefault="00AC20CC" w:rsidP="00AC20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0CC" w:rsidRDefault="00AC20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0CC" w:rsidRDefault="00AC20CC" w:rsidP="00AC20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20CC" w:rsidRPr="00AC20CC" w:rsidRDefault="00AC20CC" w:rsidP="00AC20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«Прокуратура туралы» Қазақстан Республикасының 2017 жылғы 30 маусымдағы № 81-VІ Заңы (2021.02.07.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0CC" w:rsidRDefault="00AC20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20CC"/>
    <w:rsid w:val="00AC2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20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20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20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20C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20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20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20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20C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53687" TargetMode="External"/><Relationship Id="rId13" Type="http://schemas.openxmlformats.org/officeDocument/2006/relationships/hyperlink" Target="http://online.zakon.kz/Document/?doc_id=35579697" TargetMode="External"/><Relationship Id="rId18" Type="http://schemas.openxmlformats.org/officeDocument/2006/relationships/hyperlink" Target="http://online.zakon.kz/Document/?doc_id=36220994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310431" TargetMode="Externa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3926773" TargetMode="External"/><Relationship Id="rId17" Type="http://schemas.openxmlformats.org/officeDocument/2006/relationships/hyperlink" Target="http://online.zakon.kz/Document/?doc_id=31960284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935319" TargetMode="External"/><Relationship Id="rId20" Type="http://schemas.openxmlformats.org/officeDocument/2006/relationships/hyperlink" Target="http://online.zakon.kz/Document/?doc_id=39007548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99247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037643" TargetMode="External"/><Relationship Id="rId23" Type="http://schemas.openxmlformats.org/officeDocument/2006/relationships/hyperlink" Target="http://online.zakon.kz/Document/?doc_id=39144478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7639300" TargetMode="External"/><Relationship Id="rId19" Type="http://schemas.openxmlformats.org/officeDocument/2006/relationships/hyperlink" Target="http://online.zakon.kz/Document/?doc_id=33739923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17878" TargetMode="External"/><Relationship Id="rId14" Type="http://schemas.openxmlformats.org/officeDocument/2006/relationships/hyperlink" Target="http://online.zakon.kz/Document/?doc_id=37318067" TargetMode="External"/><Relationship Id="rId22" Type="http://schemas.openxmlformats.org/officeDocument/2006/relationships/hyperlink" Target="http://online.zakon.kz/Document/?doc_id=36665017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2443</Characters>
  <Application>Microsoft Office Word</Application>
  <DocSecurity>0</DocSecurity>
  <Lines>20</Lines>
  <Paragraphs>5</Paragraphs>
  <ScaleCrop>false</ScaleCrop>
  <Company/>
  <LinksUpToDate>false</LinksUpToDate>
  <CharactersWithSpaces>2640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«Прокуратура туралы» Қазақстан Республикасының 2017 жылғы 30 маусымдағы № 81-VІ Заңы (2021.02.07.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2023-10-31T10:29:00Z</dcterms:created>
  <dcterms:modified xsi:type="dcterms:W3CDTF">2023-10-31T10:29:00Z</dcterms:modified>
</cp:coreProperties>
</file>