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10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решения о строительстве культовых зданий (сооружений), определении их месторасположения» (приложение 7 к приказу Министра культуры и спорта Республики Казахстан от 23 апреля 2015 года № 147) (с изменениями и дополнен</w:t>
      </w:r>
      <w:r>
        <w:rPr>
          <w:rStyle w:val="s0"/>
          <w:b/>
          <w:bCs/>
        </w:rPr>
        <w:t>иями по состоянию на 23.07.2019 г.) (утратил силу)</w:t>
      </w:r>
    </w:p>
    <w:p w:rsidR="00000000" w:rsidRDefault="00BE3103">
      <w:r>
        <w:t> </w:t>
      </w:r>
    </w:p>
    <w:p w:rsidR="00000000" w:rsidRDefault="00BE310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11183</w:t>
      </w:r>
    </w:p>
    <w:p w:rsidR="00000000" w:rsidRDefault="00BE3103">
      <w:pPr>
        <w:ind w:firstLine="400"/>
        <w:jc w:val="both"/>
      </w:pPr>
      <w:r>
        <w:rPr>
          <w:rStyle w:val="s0"/>
        </w:rPr>
        <w:t> </w:t>
      </w:r>
    </w:p>
    <w:p w:rsidR="00000000" w:rsidRDefault="00BE310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июня 2015 г.</w:t>
        </w:r>
      </w:hyperlink>
    </w:p>
    <w:p w:rsidR="00000000" w:rsidRDefault="00BE3103">
      <w:pPr>
        <w:ind w:firstLine="400"/>
        <w:jc w:val="both"/>
      </w:pPr>
      <w:r>
        <w:t> </w:t>
      </w:r>
    </w:p>
    <w:p w:rsidR="00000000" w:rsidRDefault="00BE310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</w:t>
      </w:r>
      <w:r>
        <w:rPr>
          <w:rStyle w:val="s0"/>
        </w:rPr>
        <w:t>еспублики Казахстан от 31 марта 2020 года № 97</w:t>
      </w:r>
    </w:p>
    <w:p w:rsidR="00000000" w:rsidRDefault="00BE3103">
      <w:pPr>
        <w:ind w:firstLine="400"/>
        <w:jc w:val="both"/>
      </w:pPr>
      <w:r>
        <w:t> </w:t>
      </w:r>
    </w:p>
    <w:p w:rsidR="00000000" w:rsidRDefault="00BE3103">
      <w:pPr>
        <w:ind w:firstLine="400"/>
        <w:jc w:val="both"/>
      </w:pPr>
      <w:r>
        <w:t xml:space="preserve">Внесены изменения: </w:t>
      </w:r>
    </w:p>
    <w:p w:rsidR="00000000" w:rsidRDefault="00BE3103">
      <w:pPr>
        <w:ind w:firstLine="400"/>
        <w:jc w:val="both"/>
      </w:pPr>
      <w:r>
        <w:t> </w:t>
      </w:r>
    </w:p>
    <w:p w:rsidR="00000000" w:rsidRDefault="00BE3103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26.07.17 г. № 113 (введен в действие по истечении десят</w:t>
      </w:r>
      <w:r>
        <w:rPr>
          <w:rStyle w:val="s0"/>
        </w:rPr>
        <w:t xml:space="preserve">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E3103">
      <w:pPr>
        <w:ind w:firstLine="397"/>
        <w:jc w:val="both"/>
      </w:pPr>
      <w:hyperlink r:id="rId11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</w:t>
      </w:r>
      <w:r>
        <w:rPr>
          <w:rStyle w:val="s0"/>
        </w:rPr>
        <w:t xml:space="preserve">жданского общества РК от 16.04.18 г. № 41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E3103">
      <w:pPr>
        <w:ind w:firstLine="397"/>
        <w:jc w:val="both"/>
      </w:pPr>
      <w:hyperlink r:id="rId13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общественного развития РК от 28.12.18 г. № 01-01/117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E3103">
      <w:pPr>
        <w:ind w:firstLine="397"/>
        <w:jc w:val="both"/>
      </w:pPr>
      <w:hyperlink r:id="rId15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23.07.19 г. № 245 (введен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E3103">
      <w:pPr>
        <w:ind w:firstLine="400"/>
        <w:jc w:val="both"/>
      </w:pPr>
      <w:r>
        <w:t> </w:t>
      </w:r>
    </w:p>
    <w:p w:rsidR="00000000" w:rsidRDefault="00BE3103">
      <w:pPr>
        <w:ind w:firstLine="400"/>
        <w:jc w:val="both"/>
      </w:pPr>
      <w:r>
        <w:t>Предыдущие редакции:</w:t>
      </w:r>
    </w:p>
    <w:p w:rsidR="00000000" w:rsidRDefault="00BE3103">
      <w:pPr>
        <w:ind w:firstLine="400"/>
        <w:jc w:val="both"/>
      </w:pPr>
      <w:r>
        <w:t> </w:t>
      </w:r>
    </w:p>
    <w:p w:rsidR="00000000" w:rsidRDefault="00BE3103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26.07.17 г.</w:t>
      </w:r>
    </w:p>
    <w:p w:rsidR="00000000" w:rsidRDefault="00BE3103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16.04.18 г.</w:t>
      </w:r>
    </w:p>
    <w:p w:rsidR="00000000" w:rsidRDefault="00BE3103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28.12.18 г.</w:t>
      </w:r>
    </w:p>
    <w:p w:rsidR="00000000" w:rsidRDefault="00BE3103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23.07.19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103" w:rsidRDefault="00BE3103" w:rsidP="00BE3103">
      <w:r>
        <w:separator/>
      </w:r>
    </w:p>
  </w:endnote>
  <w:endnote w:type="continuationSeparator" w:id="0">
    <w:p w:rsidR="00BE3103" w:rsidRDefault="00BE3103" w:rsidP="00BE3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103" w:rsidRDefault="00BE31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103" w:rsidRDefault="00BE31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103" w:rsidRDefault="00BE31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103" w:rsidRDefault="00BE3103" w:rsidP="00BE3103">
      <w:r>
        <w:separator/>
      </w:r>
    </w:p>
  </w:footnote>
  <w:footnote w:type="continuationSeparator" w:id="0">
    <w:p w:rsidR="00BE3103" w:rsidRDefault="00BE3103" w:rsidP="00BE31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103" w:rsidRDefault="00BE31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103" w:rsidRDefault="00BE3103" w:rsidP="00BE31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103" w:rsidRPr="00BE3103" w:rsidRDefault="00BE3103" w:rsidP="00BE31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решения о строительстве культовых зданий (сооружений), определении их месторасположения» (приложение 7 к приказу Министра культуры и спорта Республики Казахстан от 23 апреля 2015 года № 147) (с изменениями и дополнениями по состоянию на 23.07.2019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103" w:rsidRDefault="00BE31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103"/>
    <w:rsid w:val="00BE3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1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1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1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1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1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1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1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1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yperlink" Target="http://online.zakon.kz/Document/?doc_id=37798448" TargetMode="External"/><Relationship Id="rId18" Type="http://schemas.openxmlformats.org/officeDocument/2006/relationships/hyperlink" Target="http://online.zakon.kz/Document/?doc_id=3360909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83" TargetMode="External"/><Relationship Id="rId12" Type="http://schemas.openxmlformats.org/officeDocument/2006/relationships/hyperlink" Target="http://online.zakon.kz/Document/?doc_id=38561998" TargetMode="External"/><Relationship Id="rId17" Type="http://schemas.openxmlformats.org/officeDocument/2006/relationships/hyperlink" Target="http://online.zakon.kz/Document/?doc_id=3479495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4880" TargetMode="External"/><Relationship Id="rId20" Type="http://schemas.openxmlformats.org/officeDocument/2006/relationships/hyperlink" Target="http://online.zakon.kz/Document/?doc_id=319481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444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740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200760" TargetMode="External"/><Relationship Id="rId19" Type="http://schemas.openxmlformats.org/officeDocument/2006/relationships/hyperlink" Target="http://online.zakon.kz/Document/?doc_id=317978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6170" TargetMode="External"/><Relationship Id="rId14" Type="http://schemas.openxmlformats.org/officeDocument/2006/relationships/hyperlink" Target="http://online.zakon.kz/Document/?doc_id=3730456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решения о строительстве культовых зданий (сооружений), определении их месторасположения» (приложение 7 к приказу Министра культуры и спорта Республики Казахстан от 23 апреля 2015 года № 147) (с изменениями и дополнениями по состоянию на 23.07.2019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2023-10-26T09:35:00Z</dcterms:created>
  <dcterms:modified xsi:type="dcterms:W3CDTF">2023-10-26T09:35:00Z</dcterms:modified>
</cp:coreProperties>
</file>