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93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24 ноября 2020 года № 155 «О внесении изменений в некоторые решения Коллегии Евразийской экономической комиссии» (г. Москва) (с изменениями по состоянию на 01.04.2025 г.)</w:t>
      </w:r>
    </w:p>
    <w:p w:rsidR="00000000" w:rsidRDefault="00E75934">
      <w:pPr>
        <w:pStyle w:val="pj"/>
      </w:pPr>
      <w:r>
        <w:rPr>
          <w:rStyle w:val="s0"/>
          <w:b/>
          <w:bCs/>
        </w:rPr>
        <w:t> </w:t>
      </w:r>
    </w:p>
    <w:p w:rsidR="00000000" w:rsidRDefault="00E75934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30 ноября 2020 г.</w:t>
      </w:r>
    </w:p>
    <w:p w:rsidR="00000000" w:rsidRDefault="00E75934">
      <w:pPr>
        <w:pStyle w:val="pj"/>
      </w:pPr>
      <w:r>
        <w:rPr>
          <w:b/>
          <w:bCs/>
        </w:rPr>
        <w:t> </w:t>
      </w:r>
    </w:p>
    <w:p w:rsidR="00000000" w:rsidRDefault="00E75934">
      <w:pPr>
        <w:pStyle w:val="pj"/>
      </w:pPr>
      <w:r>
        <w:t xml:space="preserve">Внесены изменения: </w:t>
      </w:r>
    </w:p>
    <w:p w:rsidR="00000000" w:rsidRDefault="00E75934">
      <w:pPr>
        <w:pStyle w:val="pj"/>
      </w:pPr>
      <w:r>
        <w:t> </w:t>
      </w:r>
    </w:p>
    <w:p w:rsidR="00000000" w:rsidRDefault="00E75934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</w:t>
      </w:r>
      <w:r>
        <w:rPr>
          <w:rStyle w:val="s0"/>
        </w:rPr>
        <w:t>ической комиссии от 24.10.23 г. № 151 (</w:t>
      </w:r>
      <w:hyperlink r:id="rId9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апреля 2025 г.);</w:t>
      </w:r>
    </w:p>
    <w:p w:rsidR="00000000" w:rsidRDefault="00E75934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</w:t>
      </w:r>
      <w:r>
        <w:rPr>
          <w:rStyle w:val="s0"/>
        </w:rPr>
        <w:t>мической комиссии от 19.03.24 г. № 21 (</w:t>
      </w:r>
      <w:hyperlink r:id="rId11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апреля 2025 г.).</w:t>
      </w:r>
    </w:p>
    <w:p w:rsidR="00000000" w:rsidRDefault="00E75934">
      <w:pPr>
        <w:pStyle w:val="pj"/>
      </w:pPr>
      <w:r>
        <w:rPr>
          <w:rStyle w:val="s0"/>
        </w:rPr>
        <w:t> </w:t>
      </w:r>
    </w:p>
    <w:p w:rsidR="00000000" w:rsidRDefault="00E75934">
      <w:pPr>
        <w:pStyle w:val="pj"/>
      </w:pPr>
      <w:r>
        <w:t xml:space="preserve">Предыдущие редакции: </w:t>
      </w:r>
    </w:p>
    <w:p w:rsidR="00000000" w:rsidRDefault="00E75934">
      <w:pPr>
        <w:pStyle w:val="pj"/>
      </w:pPr>
      <w:r>
        <w:t> </w:t>
      </w:r>
    </w:p>
    <w:p w:rsidR="00000000" w:rsidRDefault="00E75934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</w:t>
      </w:r>
      <w:r>
        <w:t xml:space="preserve"> действовавшая до 01.04.25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934" w:rsidRDefault="00E75934" w:rsidP="00E75934">
      <w:r>
        <w:separator/>
      </w:r>
    </w:p>
  </w:endnote>
  <w:endnote w:type="continuationSeparator" w:id="0">
    <w:p w:rsidR="00E75934" w:rsidRDefault="00E75934" w:rsidP="00E759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934" w:rsidRDefault="00E759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934" w:rsidRDefault="00E759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934" w:rsidRDefault="00E759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934" w:rsidRDefault="00E75934" w:rsidP="00E75934">
      <w:r>
        <w:separator/>
      </w:r>
    </w:p>
  </w:footnote>
  <w:footnote w:type="continuationSeparator" w:id="0">
    <w:p w:rsidR="00E75934" w:rsidRDefault="00E75934" w:rsidP="00E759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934" w:rsidRDefault="00E759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934" w:rsidRDefault="00E75934" w:rsidP="00E759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934" w:rsidRPr="00E75934" w:rsidRDefault="00E75934" w:rsidP="00E759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24 ноября 2020 года № 155 «О внесении изменений в некоторые решения Коллегии Евразийской экономической комиссии» (г. Москва) (с изменениями по состоянию на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934" w:rsidRDefault="00E759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934"/>
    <w:rsid w:val="00E75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9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9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9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9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9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9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9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9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1020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472076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1823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01823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1020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956</Characters>
  <Application>Microsoft Office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2025-05-15T06:13:00Z</dcterms:created>
  <dcterms:modified xsi:type="dcterms:W3CDTF">2025-05-15T06:13:00Z</dcterms:modified>
</cp:coreProperties>
</file>