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B5DBB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Приказ Министра образования и науки Республики Казахстан от 28 августа 2020 года № 373 «О внесении изменений в приказ Министра образования и науки Республики Казахстан от 18 марта 2008 года № 125 «Об утверждении Типовых правил проведения текущего контроля </w:t>
      </w:r>
      <w:r>
        <w:rPr>
          <w:rStyle w:val="s0"/>
          <w:b/>
          <w:bCs/>
        </w:rPr>
        <w:t>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</w:t>
      </w:r>
    </w:p>
    <w:p w:rsidR="00000000" w:rsidRDefault="008B5DBB">
      <w:pPr>
        <w:pStyle w:val="pj"/>
      </w:pPr>
      <w:r>
        <w:rPr>
          <w:rStyle w:val="s0"/>
        </w:rPr>
        <w:t> </w:t>
      </w:r>
    </w:p>
    <w:p w:rsidR="00000000" w:rsidRDefault="008B5DBB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29 августа 2020 года под № 21148</w:t>
      </w:r>
    </w:p>
    <w:p w:rsidR="00000000" w:rsidRDefault="008B5DBB">
      <w:pPr>
        <w:pStyle w:val="pj"/>
      </w:pPr>
      <w:r>
        <w:rPr>
          <w:rStyle w:val="s0"/>
        </w:rPr>
        <w:t> </w:t>
      </w:r>
    </w:p>
    <w:p w:rsidR="00000000" w:rsidRDefault="008B5DBB">
      <w:pPr>
        <w:pStyle w:val="pj"/>
      </w:pPr>
      <w:r>
        <w:rPr>
          <w:rStyle w:val="s0"/>
        </w:rPr>
        <w:t xml:space="preserve">Опубликован: </w:t>
      </w:r>
      <w:hyperlink r:id="rId7" w:anchor="!/doc/145916/rus" w:tgtFrame="_blank" w:history="1">
        <w:r>
          <w:rPr>
            <w:rStyle w:val="a4"/>
          </w:rPr>
          <w:t>ИС «Эталонный контрольный банк</w:t>
        </w:r>
        <w:r>
          <w:rPr>
            <w:rStyle w:val="a4"/>
          </w:rPr>
          <w:t xml:space="preserve"> НПА РК в электронном виде» 7 сентября 2020</w:t>
        </w:r>
      </w:hyperlink>
      <w:r>
        <w:rPr>
          <w:rStyle w:val="s0"/>
        </w:rPr>
        <w:t xml:space="preserve"> г.</w:t>
      </w:r>
    </w:p>
    <w:p w:rsidR="00000000" w:rsidRDefault="008B5DBB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DBB" w:rsidRDefault="008B5DBB" w:rsidP="008B5DBB">
      <w:r>
        <w:separator/>
      </w:r>
    </w:p>
  </w:endnote>
  <w:endnote w:type="continuationSeparator" w:id="0">
    <w:p w:rsidR="008B5DBB" w:rsidRDefault="008B5DBB" w:rsidP="008B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BB" w:rsidRDefault="008B5DB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BB" w:rsidRDefault="008B5DB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BB" w:rsidRDefault="008B5D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DBB" w:rsidRDefault="008B5DBB" w:rsidP="008B5DBB">
      <w:r>
        <w:separator/>
      </w:r>
    </w:p>
  </w:footnote>
  <w:footnote w:type="continuationSeparator" w:id="0">
    <w:p w:rsidR="008B5DBB" w:rsidRDefault="008B5DBB" w:rsidP="008B5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BB" w:rsidRDefault="008B5DB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BB" w:rsidRDefault="008B5DBB" w:rsidP="008B5DB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B5DBB" w:rsidRPr="008B5DBB" w:rsidRDefault="008B5DBB" w:rsidP="008B5DB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образования и науки Республики Казахстан от 28 августа 2020 года № 373 «О внесении изменений в 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BB" w:rsidRDefault="008B5D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B5DBB"/>
    <w:rsid w:val="008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B5D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5DB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B5D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5DB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B5D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5DB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B5D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5DB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628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2025-11-18T01:39:00Z</dcterms:created>
  <dcterms:modified xsi:type="dcterms:W3CDTF">2025-11-18T01:39:00Z</dcterms:modified>
</cp:coreProperties>
</file>