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FF6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504FF6">
      <w:pPr>
        <w:pStyle w:val="pr"/>
      </w:pPr>
      <w:r>
        <w:rPr>
          <w:rStyle w:val="s0"/>
        </w:rPr>
        <w:t>Приложение 5</w:t>
      </w:r>
    </w:p>
    <w:p w:rsidR="00000000" w:rsidRDefault="00504FF6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504FF6">
      <w:pPr>
        <w:pStyle w:val="pr"/>
      </w:pPr>
      <w:r>
        <w:rPr>
          <w:rStyle w:val="s0"/>
        </w:rPr>
        <w:t>Республики Казахстан</w:t>
      </w:r>
    </w:p>
    <w:p w:rsidR="00000000" w:rsidRDefault="00504FF6">
      <w:pPr>
        <w:pStyle w:val="pr"/>
      </w:pPr>
      <w:r>
        <w:rPr>
          <w:rStyle w:val="s0"/>
        </w:rPr>
        <w:t>от 21 июня 2016 года № 324</w:t>
      </w:r>
    </w:p>
    <w:p w:rsidR="00000000" w:rsidRDefault="00504FF6">
      <w:pPr>
        <w:pStyle w:val="pr"/>
      </w:pPr>
      <w:r>
        <w:rPr>
          <w:rStyle w:val="s0"/>
        </w:rPr>
        <w:t> </w:t>
      </w:r>
    </w:p>
    <w:p w:rsidR="00000000" w:rsidRDefault="00504FF6">
      <w:pPr>
        <w:pStyle w:val="pji"/>
      </w:pPr>
      <w:r>
        <w:rPr>
          <w:rStyle w:val="s3"/>
        </w:rPr>
        <w:t xml:space="preserve">Приложение 78 изложено в редакции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30.01.18 г. № 83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FF6">
      <w:pPr>
        <w:pStyle w:val="pr"/>
      </w:pPr>
      <w:r>
        <w:rPr>
          <w:rStyle w:val="s0"/>
        </w:rPr>
        <w:t>Приложение 78</w:t>
      </w:r>
    </w:p>
    <w:p w:rsidR="00000000" w:rsidRDefault="00504FF6">
      <w:pPr>
        <w:pStyle w:val="pr"/>
      </w:pPr>
      <w:r>
        <w:rPr>
          <w:rStyle w:val="s0"/>
        </w:rPr>
        <w:t xml:space="preserve">к </w:t>
      </w:r>
      <w:hyperlink r:id="rId11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504FF6">
      <w:pPr>
        <w:pStyle w:val="pr"/>
      </w:pPr>
      <w:r>
        <w:rPr>
          <w:rStyle w:val="s0"/>
        </w:rPr>
        <w:t>Республики Казахстан</w:t>
      </w:r>
    </w:p>
    <w:p w:rsidR="00000000" w:rsidRDefault="00504FF6">
      <w:pPr>
        <w:pStyle w:val="pr"/>
      </w:pPr>
      <w:r>
        <w:rPr>
          <w:rStyle w:val="s0"/>
        </w:rPr>
        <w:t>от 25 декабря 2014 года № 587</w:t>
      </w:r>
    </w:p>
    <w:p w:rsidR="00000000" w:rsidRDefault="00504FF6">
      <w:pPr>
        <w:pStyle w:val="pr"/>
      </w:pPr>
      <w:r>
        <w:rPr>
          <w:rStyle w:val="s0"/>
        </w:rPr>
        <w:t> </w:t>
      </w:r>
    </w:p>
    <w:p w:rsidR="00000000" w:rsidRDefault="00504FF6">
      <w:pPr>
        <w:pStyle w:val="pr"/>
      </w:pPr>
      <w:r>
        <w:rPr>
          <w:rStyle w:val="s0"/>
        </w:rPr>
        <w:t> </w:t>
      </w:r>
    </w:p>
    <w:p w:rsidR="00000000" w:rsidRDefault="00504FF6">
      <w:pPr>
        <w:pStyle w:val="pc"/>
      </w:pPr>
      <w:hyperlink r:id="rId12" w:history="1">
        <w:r>
          <w:rPr>
            <w:rStyle w:val="a4"/>
          </w:rPr>
          <w:t>Декларация</w:t>
        </w:r>
        <w:r>
          <w:rPr>
            <w:rStyle w:val="s2"/>
            <w:color w:val="0000FF"/>
          </w:rPr>
          <w:br/>
        </w:r>
        <w:r>
          <w:rPr>
            <w:rStyle w:val="a4"/>
          </w:rPr>
          <w:t>по индивидуальному подоходному налогу (форма 220.00)</w:t>
        </w:r>
      </w:hyperlink>
    </w:p>
    <w:p w:rsidR="00000000" w:rsidRDefault="00504FF6">
      <w:pPr>
        <w:pStyle w:val="pr"/>
      </w:pPr>
      <w:r>
        <w:rPr>
          <w:rStyle w:val="s0"/>
        </w:rPr>
        <w:t> </w:t>
      </w:r>
    </w:p>
    <w:p w:rsidR="00000000" w:rsidRDefault="00504FF6">
      <w:pPr>
        <w:pStyle w:val="pji"/>
      </w:pPr>
      <w:r>
        <w:rPr>
          <w:rStyle w:val="s3"/>
        </w:rPr>
        <w:t xml:space="preserve">См. </w:t>
      </w:r>
      <w:hyperlink r:id="rId13" w:anchor="sub_id=11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</w:t>
      </w:r>
      <w:r>
        <w:rPr>
          <w:rStyle w:val="s3"/>
        </w:rPr>
        <w:t>ности (декларации) по индивидуальному подоходному налогу (форма 220.00)</w:t>
      </w:r>
    </w:p>
    <w:p w:rsidR="00000000" w:rsidRDefault="00504FF6">
      <w:pPr>
        <w:pStyle w:val="pji"/>
      </w:pPr>
      <w:r>
        <w:rPr>
          <w:rStyle w:val="s3"/>
        </w:rPr>
        <w:t> </w:t>
      </w:r>
    </w:p>
    <w:p w:rsidR="00000000" w:rsidRDefault="00504FF6">
      <w:pPr>
        <w:pStyle w:val="pji"/>
      </w:pPr>
      <w:r>
        <w:rPr>
          <w:rStyle w:val="s3"/>
        </w:rPr>
        <w:t xml:space="preserve">См. </w:t>
      </w:r>
      <w:hyperlink r:id="rId14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3"/>
        </w:rPr>
        <w:t xml:space="preserve"> декларации за 2016 год</w:t>
      </w:r>
    </w:p>
    <w:p w:rsidR="00000000" w:rsidRDefault="00504FF6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5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ИПН (форма 220.00) за 2017 год и пример заполнения в формате </w:t>
      </w:r>
      <w:hyperlink r:id="rId16" w:history="1">
        <w:r>
          <w:rPr>
            <w:rStyle w:val="a4"/>
            <w:i/>
            <w:iCs/>
          </w:rPr>
          <w:t>Excel</w:t>
        </w:r>
      </w:hyperlink>
    </w:p>
    <w:p w:rsidR="00000000" w:rsidRDefault="00504FF6">
      <w:pPr>
        <w:pStyle w:val="pji"/>
      </w:pPr>
      <w:r>
        <w:rPr>
          <w:rStyle w:val="s0"/>
          <w:i/>
          <w:iCs/>
          <w:color w:val="FF0000"/>
        </w:rPr>
        <w:t xml:space="preserve">См. Шаблон по заполнению декларации по ИПН по форме 220.00 за 2017 год в формате </w:t>
      </w:r>
      <w:hyperlink r:id="rId17" w:history="1">
        <w:r>
          <w:rPr>
            <w:rStyle w:val="a4"/>
            <w:i/>
            <w:iCs/>
          </w:rPr>
          <w:t>Excel</w:t>
        </w:r>
      </w:hyperlink>
    </w:p>
    <w:p w:rsidR="00000000" w:rsidRDefault="00504FF6">
      <w:pPr>
        <w:pStyle w:val="pr"/>
      </w:pPr>
      <w:r>
        <w:rPr>
          <w:rStyle w:val="s0"/>
        </w:rPr>
        <w:t> </w:t>
      </w:r>
    </w:p>
    <w:p w:rsidR="00000000" w:rsidRDefault="00504FF6">
      <w:pPr>
        <w:pStyle w:val="pr"/>
      </w:pPr>
      <w:r>
        <w:rPr>
          <w:rStyle w:val="s0"/>
        </w:rPr>
        <w:t> </w:t>
      </w:r>
    </w:p>
    <w:p w:rsidR="00000000" w:rsidRDefault="00504FF6">
      <w:pPr>
        <w:pStyle w:val="pji"/>
      </w:pPr>
      <w:r>
        <w:rPr>
          <w:rStyle w:val="s3"/>
        </w:rPr>
        <w:t xml:space="preserve">Правила изложены в редакции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30.01.18 г. № 83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4FF6">
      <w:pPr>
        <w:pStyle w:val="pr"/>
      </w:pPr>
      <w:r>
        <w:rPr>
          <w:rStyle w:val="s0"/>
        </w:rPr>
        <w:t>Приложение 6</w:t>
      </w:r>
    </w:p>
    <w:p w:rsidR="00000000" w:rsidRDefault="00504FF6">
      <w:pPr>
        <w:pStyle w:val="pr"/>
      </w:pPr>
      <w:r>
        <w:rPr>
          <w:rStyle w:val="s0"/>
        </w:rPr>
        <w:t xml:space="preserve">к </w:t>
      </w:r>
      <w:hyperlink r:id="rId2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504FF6">
      <w:pPr>
        <w:pStyle w:val="pr"/>
      </w:pPr>
      <w:r>
        <w:rPr>
          <w:rStyle w:val="s0"/>
        </w:rPr>
        <w:t>Республики Казахстан</w:t>
      </w:r>
    </w:p>
    <w:p w:rsidR="00000000" w:rsidRDefault="00504FF6">
      <w:pPr>
        <w:pStyle w:val="pr"/>
      </w:pPr>
      <w:r>
        <w:rPr>
          <w:rStyle w:val="s0"/>
        </w:rPr>
        <w:t>от 21 июня 2016 года № 324</w:t>
      </w:r>
    </w:p>
    <w:p w:rsidR="00000000" w:rsidRDefault="00504FF6">
      <w:pPr>
        <w:pStyle w:val="pr"/>
      </w:pPr>
      <w:r>
        <w:rPr>
          <w:rStyle w:val="s0"/>
        </w:rPr>
        <w:t> </w:t>
      </w:r>
    </w:p>
    <w:p w:rsidR="00000000" w:rsidRDefault="00504FF6">
      <w:pPr>
        <w:pStyle w:val="pr"/>
      </w:pPr>
      <w:r>
        <w:rPr>
          <w:rStyle w:val="s0"/>
        </w:rPr>
        <w:t>Приложение 79</w:t>
      </w:r>
    </w:p>
    <w:p w:rsidR="00000000" w:rsidRDefault="00504FF6">
      <w:pPr>
        <w:pStyle w:val="pr"/>
      </w:pPr>
      <w:r>
        <w:rPr>
          <w:rStyle w:val="s0"/>
        </w:rPr>
        <w:t xml:space="preserve">к </w:t>
      </w:r>
      <w:hyperlink r:id="rId21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504FF6">
      <w:pPr>
        <w:pStyle w:val="pr"/>
      </w:pPr>
      <w:r>
        <w:rPr>
          <w:rStyle w:val="s0"/>
        </w:rPr>
        <w:t>Республики Казахстан</w:t>
      </w:r>
    </w:p>
    <w:p w:rsidR="00000000" w:rsidRDefault="00504FF6">
      <w:pPr>
        <w:pStyle w:val="pr"/>
      </w:pPr>
      <w:r>
        <w:rPr>
          <w:rStyle w:val="s0"/>
        </w:rPr>
        <w:t>от 25 декабря 2014 года № 587</w:t>
      </w:r>
    </w:p>
    <w:p w:rsidR="00000000" w:rsidRDefault="00504FF6">
      <w:pPr>
        <w:pStyle w:val="pc"/>
      </w:pPr>
      <w:r>
        <w:t> </w:t>
      </w:r>
    </w:p>
    <w:p w:rsidR="00000000" w:rsidRDefault="00504FF6">
      <w:pPr>
        <w:pStyle w:val="pc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  <w:t>(декларации) по индивидуальному подоходному налогу</w:t>
      </w:r>
      <w:r>
        <w:rPr>
          <w:rStyle w:val="s1"/>
        </w:rPr>
        <w:br/>
        <w:t>(</w:t>
      </w:r>
      <w:hyperlink r:id="rId22" w:history="1">
        <w:r>
          <w:rPr>
            <w:rStyle w:val="a4"/>
          </w:rPr>
          <w:t>форма 220.00</w:t>
        </w:r>
      </w:hyperlink>
      <w:r>
        <w:rPr>
          <w:rStyle w:val="s1"/>
        </w:rPr>
        <w:t>)</w:t>
      </w:r>
    </w:p>
    <w:p w:rsidR="00000000" w:rsidRDefault="00504FF6">
      <w:pPr>
        <w:pStyle w:val="pc"/>
      </w:pPr>
      <w:r>
        <w:rPr>
          <w:rStyle w:val="s3"/>
        </w:rPr>
        <w:t xml:space="preserve">(с </w:t>
      </w:r>
      <w:hyperlink r:id="rId23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30.01.2018 г.)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r>
        <w:rPr>
          <w:rStyle w:val="s1"/>
        </w:rPr>
        <w:t>Глава 1. Общие положения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 xml:space="preserve">1. Настоящие Правила составления налоговой отчетности (декларации) по индивидуальному подоходному налогу (форма 220.00) (далее - Правила) разработаны в соответствии с </w:t>
      </w:r>
      <w:hyperlink r:id="rId2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от 10 декабря 2008 года «О налогах и других обязательных платежах в бюджет» (Налоговый кодекс) (далее - Налоговый кодекс) и определяют порядок составления формы налоговой отчетности (декларации) по индивидуальному подоходному налогу (далее - декларац</w:t>
      </w:r>
      <w:r>
        <w:rPr>
          <w:rStyle w:val="s0"/>
        </w:rPr>
        <w:t xml:space="preserve">ия), предназначенной для исчисления индивидуального подоходного налога. Декларация составляется физическими лицами-индивидуальными предпринимателями, осуществляющими исчисление и уплату налогов в общеустановленном порядке в соответствии со </w:t>
      </w:r>
      <w:hyperlink r:id="rId25" w:anchor="sub_id=1780000" w:history="1">
        <w:r>
          <w:rPr>
            <w:rStyle w:val="a4"/>
          </w:rPr>
          <w:t>статьями 178, 179, 183,</w:t>
        </w:r>
      </w:hyperlink>
      <w:r>
        <w:rPr>
          <w:rStyle w:val="s0"/>
        </w:rPr>
        <w:t xml:space="preserve"> </w:t>
      </w:r>
      <w:hyperlink r:id="rId26" w:anchor="sub_id=1850000" w:history="1">
        <w:r>
          <w:rPr>
            <w:rStyle w:val="a4"/>
          </w:rPr>
          <w:t>главой 21</w:t>
        </w:r>
      </w:hyperlink>
      <w:r>
        <w:rPr>
          <w:rStyle w:val="s0"/>
        </w:rPr>
        <w:t xml:space="preserve"> Налогового кодекса, в том числе крестьянскими или фермерскими хозяйс</w:t>
      </w:r>
      <w:r>
        <w:rPr>
          <w:rStyle w:val="s0"/>
        </w:rPr>
        <w:t xml:space="preserve">твами, применяющими специальный налоговый режим для производителей сельскохозяйственной продукции, продукции аквакультуры (рыбоводства) и сельскохозяйственных кооперативов, в соответствии со </w:t>
      </w:r>
      <w:hyperlink r:id="rId27" w:anchor="sub_id=1780000" w:history="1">
        <w:r>
          <w:rPr>
            <w:rStyle w:val="a4"/>
          </w:rPr>
          <w:t>статьями 178, 179,</w:t>
        </w:r>
      </w:hyperlink>
      <w:r>
        <w:rPr>
          <w:rStyle w:val="s0"/>
        </w:rPr>
        <w:t xml:space="preserve"> </w:t>
      </w:r>
      <w:hyperlink r:id="rId28" w:anchor="sub_id=1830000" w:history="1">
        <w:r>
          <w:rPr>
            <w:rStyle w:val="a4"/>
          </w:rPr>
          <w:t>183</w:t>
        </w:r>
      </w:hyperlink>
      <w:r>
        <w:rPr>
          <w:rStyle w:val="s0"/>
        </w:rPr>
        <w:t xml:space="preserve"> Налогового кодекса с учетом особенности, установленной </w:t>
      </w:r>
      <w:hyperlink r:id="rId29" w:anchor="sub_id=4510000" w:history="1">
        <w:r>
          <w:rPr>
            <w:rStyle w:val="a4"/>
          </w:rPr>
          <w:t>статьей 451</w:t>
        </w:r>
      </w:hyperlink>
      <w:r>
        <w:rPr>
          <w:rStyle w:val="s0"/>
        </w:rPr>
        <w:t xml:space="preserve"> Налогового кодекса, а также физическими лицами-нерезидентами в соответствии с разделом 7 Налогового кодекса.</w:t>
      </w:r>
    </w:p>
    <w:p w:rsidR="00000000" w:rsidRDefault="00504FF6">
      <w:pPr>
        <w:pStyle w:val="pj"/>
      </w:pPr>
      <w:r>
        <w:rPr>
          <w:rStyle w:val="s0"/>
        </w:rPr>
        <w:t xml:space="preserve">2. Настоящие Правила распространяются на налоговую отчетность, представляемую за налоговые периоды с 1 января 2016 года по </w:t>
      </w:r>
      <w:r>
        <w:rPr>
          <w:rStyle w:val="s0"/>
        </w:rPr>
        <w:t>31 декабря 2017 года.</w:t>
      </w:r>
    </w:p>
    <w:p w:rsidR="00000000" w:rsidRDefault="00504FF6">
      <w:pPr>
        <w:pStyle w:val="pj"/>
      </w:pPr>
      <w:r>
        <w:rPr>
          <w:rStyle w:val="s0"/>
        </w:rPr>
        <w:t>3. Декларация состоит из самой декларации (форма 220.00) и приложений к ней (формы с 220.01 по 220.04), предназначенных для детального отражения информации об исчислении налогового обязательства.</w:t>
      </w:r>
    </w:p>
    <w:p w:rsidR="00000000" w:rsidRDefault="00504FF6">
      <w:pPr>
        <w:pStyle w:val="pj"/>
      </w:pPr>
      <w:r>
        <w:rPr>
          <w:rStyle w:val="s0"/>
        </w:rPr>
        <w:t>4. При заполнении декларации не допуск</w:t>
      </w:r>
      <w:r>
        <w:rPr>
          <w:rStyle w:val="s0"/>
        </w:rPr>
        <w:t>аются исправления, подчистки и помарки.</w:t>
      </w:r>
    </w:p>
    <w:p w:rsidR="00000000" w:rsidRDefault="00504FF6">
      <w:pPr>
        <w:pStyle w:val="pj"/>
      </w:pPr>
      <w:r>
        <w:rPr>
          <w:rStyle w:val="s0"/>
        </w:rPr>
        <w:t>5. При отсутствии показателей соответствующие ячейки декларации не заполняются.</w:t>
      </w:r>
    </w:p>
    <w:p w:rsidR="00000000" w:rsidRDefault="00504FF6">
      <w:pPr>
        <w:pStyle w:val="pj"/>
      </w:pPr>
      <w:r>
        <w:rPr>
          <w:rStyle w:val="s0"/>
        </w:rPr>
        <w:t>6. Приложения к декларации составляются в обязательном порядке при заполнении строк в декларации, требующих раскрытия соответствующих по</w:t>
      </w:r>
      <w:r>
        <w:rPr>
          <w:rStyle w:val="s0"/>
        </w:rPr>
        <w:t>казателей.</w:t>
      </w:r>
    </w:p>
    <w:p w:rsidR="00000000" w:rsidRDefault="00504FF6">
      <w:pPr>
        <w:pStyle w:val="pj"/>
      </w:pPr>
      <w:r>
        <w:rPr>
          <w:rStyle w:val="s0"/>
        </w:rPr>
        <w:t>7. Приложения к декларации не составляются при отсутствии данных, подлежащих отражению в них.</w:t>
      </w:r>
    </w:p>
    <w:p w:rsidR="00000000" w:rsidRDefault="00504FF6">
      <w:pPr>
        <w:pStyle w:val="pj"/>
      </w:pPr>
      <w:r>
        <w:rPr>
          <w:rStyle w:val="s0"/>
        </w:rPr>
        <w:t>8. В случае превышения количества показателей в строках, имеющихся на листе приложения к декларации, дополнительно заполняется аналогичный лист приложе</w:t>
      </w:r>
      <w:r>
        <w:rPr>
          <w:rStyle w:val="s0"/>
        </w:rPr>
        <w:t>ния к декларации.</w:t>
      </w:r>
    </w:p>
    <w:p w:rsidR="00000000" w:rsidRDefault="00504FF6">
      <w:pPr>
        <w:pStyle w:val="pj"/>
      </w:pPr>
      <w:r>
        <w:rPr>
          <w:rStyle w:val="s0"/>
        </w:rPr>
        <w:t>9.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504FF6">
      <w:pPr>
        <w:pStyle w:val="pj"/>
      </w:pPr>
      <w:r>
        <w:rPr>
          <w:rStyle w:val="s0"/>
        </w:rPr>
        <w:t>10. Отрицательные значения сумм обозначаются знаком «-» в первой левой ячейке соответствующей строки</w:t>
      </w:r>
      <w:r>
        <w:rPr>
          <w:rStyle w:val="s0"/>
        </w:rPr>
        <w:t xml:space="preserve"> (графы) декларации.</w:t>
      </w:r>
    </w:p>
    <w:p w:rsidR="00000000" w:rsidRDefault="00504FF6">
      <w:pPr>
        <w:pStyle w:val="pj"/>
      </w:pPr>
      <w:r>
        <w:rPr>
          <w:rStyle w:val="s0"/>
        </w:rPr>
        <w:t>11. При составлении декларации:</w:t>
      </w:r>
    </w:p>
    <w:p w:rsidR="00000000" w:rsidRDefault="00504FF6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504FF6">
      <w:pPr>
        <w:pStyle w:val="pj"/>
      </w:pPr>
      <w:r>
        <w:rPr>
          <w:rStyle w:val="s0"/>
        </w:rPr>
        <w:t>2) на электронном носителе -</w:t>
      </w:r>
      <w:r>
        <w:rPr>
          <w:rStyle w:val="s0"/>
        </w:rPr>
        <w:t xml:space="preserve"> заполняется в соответствии со </w:t>
      </w:r>
      <w:hyperlink r:id="rId30" w:anchor="sub_id=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 xml:space="preserve">12. Декларация подписывается налогоплательщиком либо его представителем и заверяется печатью налогоплательщика либо его представителя, имеющего в установленных законодательством Республики Казахстан случаях печать со своим наименованием, в соответствии с </w:t>
      </w:r>
      <w:hyperlink r:id="rId31" w:anchor="sub_id=6103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>13. При представлении декларации:</w:t>
      </w:r>
    </w:p>
    <w:p w:rsidR="00000000" w:rsidRDefault="00504FF6">
      <w:pPr>
        <w:pStyle w:val="pj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</w:t>
      </w:r>
      <w:r>
        <w:rPr>
          <w:rStyle w:val="s0"/>
        </w:rPr>
        <w:t>ается налогоплательщику с отметкой фамилия, имя, отчество и подписью работника органа государственных доходов, принявшего декларацию и оттиском печати (штампа);</w:t>
      </w:r>
    </w:p>
    <w:p w:rsidR="00000000" w:rsidRDefault="00504FF6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</w:t>
      </w:r>
      <w:r>
        <w:rPr>
          <w:rStyle w:val="s0"/>
        </w:rPr>
        <w:t>едомление почтовой или иной организации связи;</w:t>
      </w:r>
    </w:p>
    <w:p w:rsidR="00000000" w:rsidRDefault="00504FF6">
      <w:pPr>
        <w:pStyle w:val="pj"/>
      </w:pPr>
      <w:r>
        <w:rPr>
          <w:rStyle w:val="s0"/>
        </w:rPr>
        <w:t>3)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504FF6">
      <w:pPr>
        <w:pStyle w:val="pj"/>
      </w:pPr>
      <w:r>
        <w:rPr>
          <w:rStyle w:val="s0"/>
        </w:rPr>
        <w:t>14. В раздел</w:t>
      </w:r>
      <w:r>
        <w:rPr>
          <w:rStyle w:val="s0"/>
        </w:rPr>
        <w:t>ах «Общая информация о налогоплательщике» приложений указываются соответствующие данные, отраженные в разделе «Общая информация о налогоплательщике» декларации.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r>
        <w:rPr>
          <w:rStyle w:val="s1"/>
        </w:rPr>
        <w:t xml:space="preserve">Глава 2. Пояснение по заполнению декларации </w:t>
      </w:r>
    </w:p>
    <w:p w:rsidR="00000000" w:rsidRDefault="00504FF6">
      <w:pPr>
        <w:pStyle w:val="pc"/>
      </w:pPr>
      <w:r>
        <w:rPr>
          <w:rStyle w:val="s1"/>
        </w:rPr>
        <w:t>(форма 220.00)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15. В разделе «Общая информация о налогоплательщике» налогоплательщик указывает следующие данные:</w:t>
      </w:r>
    </w:p>
    <w:p w:rsidR="00000000" w:rsidRDefault="00504FF6">
      <w:pPr>
        <w:pStyle w:val="pj"/>
      </w:pPr>
      <w:r>
        <w:rPr>
          <w:rStyle w:val="s0"/>
        </w:rPr>
        <w:t>1) ИИН - индивидуальный идентификационный номер налогоплательщика;</w:t>
      </w:r>
    </w:p>
    <w:p w:rsidR="00000000" w:rsidRDefault="00504FF6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налоговый пе</w:t>
      </w:r>
      <w:r>
        <w:rPr>
          <w:rStyle w:val="s0"/>
        </w:rPr>
        <w:t>риод, за который представляется декларация (указывается арабскими цифрами);</w:t>
      </w:r>
    </w:p>
    <w:p w:rsidR="00000000" w:rsidRDefault="00504FF6">
      <w:pPr>
        <w:pStyle w:val="pj"/>
      </w:pPr>
      <w:r>
        <w:rPr>
          <w:rStyle w:val="s0"/>
        </w:rPr>
        <w:t>3) наименование налогоплательщика.</w:t>
      </w:r>
    </w:p>
    <w:p w:rsidR="00000000" w:rsidRDefault="00504FF6">
      <w:pPr>
        <w:pStyle w:val="pj"/>
      </w:pPr>
      <w:r>
        <w:rPr>
          <w:rStyle w:val="s0"/>
        </w:rPr>
        <w:t>Указываются фамилия, имя, отчество (при его наличии) физического лица в соответствии с документами, удостоверяющими личность.</w:t>
      </w:r>
    </w:p>
    <w:p w:rsidR="00000000" w:rsidRDefault="00504FF6">
      <w:pPr>
        <w:pStyle w:val="pj"/>
      </w:pPr>
      <w:r>
        <w:rPr>
          <w:rStyle w:val="s0"/>
        </w:rPr>
        <w:t>При исполнении нало</w:t>
      </w:r>
      <w:r>
        <w:rPr>
          <w:rStyle w:val="s0"/>
        </w:rPr>
        <w:t>гового обязательства доверительным управляющим в строке указываются фамилия, имя, отчество (при его наличии) физического лица-доверительного управляющего в соответствии с документами, удостоверяющими личность;</w:t>
      </w:r>
    </w:p>
    <w:p w:rsidR="00000000" w:rsidRDefault="00504FF6">
      <w:pPr>
        <w:pStyle w:val="pj"/>
      </w:pPr>
      <w:r>
        <w:rPr>
          <w:rStyle w:val="s0"/>
        </w:rPr>
        <w:t>4) вид декларации.</w:t>
      </w:r>
    </w:p>
    <w:p w:rsidR="00000000" w:rsidRDefault="00504FF6">
      <w:pPr>
        <w:pStyle w:val="pj"/>
      </w:pPr>
      <w:r>
        <w:rPr>
          <w:rStyle w:val="s0"/>
        </w:rPr>
        <w:t>Соответствующие ячейки отме</w:t>
      </w:r>
      <w:r>
        <w:rPr>
          <w:rStyle w:val="s0"/>
        </w:rPr>
        <w:t xml:space="preserve">чаются с учетом отнесения декларации к видам налоговой отчетности, указанным в </w:t>
      </w:r>
      <w:hyperlink r:id="rId32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5) номер и дата уведомления.</w:t>
      </w:r>
    </w:p>
    <w:p w:rsidR="00000000" w:rsidRDefault="00504FF6">
      <w:pPr>
        <w:pStyle w:val="pj"/>
      </w:pPr>
      <w:r>
        <w:rPr>
          <w:rStyle w:val="s0"/>
        </w:rPr>
        <w:t>Строки заполняются в случае предст</w:t>
      </w:r>
      <w:r>
        <w:rPr>
          <w:rStyle w:val="s0"/>
        </w:rPr>
        <w:t xml:space="preserve">авления вида декларации, предусмотренного </w:t>
      </w:r>
      <w:hyperlink r:id="rId33" w:anchor="sub_id=630304" w:history="1">
        <w:r>
          <w:rPr>
            <w:rStyle w:val="a4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6) категория налогоплательщика.</w:t>
      </w:r>
    </w:p>
    <w:p w:rsidR="00000000" w:rsidRDefault="00504FF6">
      <w:pPr>
        <w:pStyle w:val="pj"/>
      </w:pPr>
      <w:r>
        <w:rPr>
          <w:rStyle w:val="s0"/>
        </w:rPr>
        <w:t>Ячейки отмечаются в случае, если налогоплател</w:t>
      </w:r>
      <w:r>
        <w:rPr>
          <w:rStyle w:val="s0"/>
        </w:rPr>
        <w:t>ьщик относится к одной из категорий, указанных в строке А или В;</w:t>
      </w:r>
    </w:p>
    <w:p w:rsidR="00000000" w:rsidRDefault="00504FF6">
      <w:pPr>
        <w:pStyle w:val="pj"/>
      </w:pPr>
      <w:r>
        <w:rPr>
          <w:rStyle w:val="s0"/>
        </w:rPr>
        <w:t>7) код валюты.</w:t>
      </w:r>
    </w:p>
    <w:p w:rsidR="00000000" w:rsidRDefault="00504FF6">
      <w:pPr>
        <w:pStyle w:val="pj"/>
      </w:pPr>
      <w:r>
        <w:rPr>
          <w:rStyle w:val="s0"/>
        </w:rPr>
        <w:t xml:space="preserve">Указывается код валюты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настоящих Правил;</w:t>
      </w:r>
    </w:p>
    <w:p w:rsidR="00000000" w:rsidRDefault="00504FF6">
      <w:pPr>
        <w:pStyle w:val="pj"/>
      </w:pPr>
      <w:r>
        <w:rPr>
          <w:rStyle w:val="s0"/>
        </w:rPr>
        <w:t>8) представленные приложения.</w:t>
      </w:r>
    </w:p>
    <w:p w:rsidR="00000000" w:rsidRDefault="00504FF6">
      <w:pPr>
        <w:pStyle w:val="pj"/>
      </w:pPr>
      <w:r>
        <w:rPr>
          <w:rStyle w:val="s0"/>
        </w:rPr>
        <w:t>Отмечается номер представленного налогоплательщиком прил</w:t>
      </w:r>
      <w:r>
        <w:rPr>
          <w:rStyle w:val="s0"/>
        </w:rPr>
        <w:t>ожения к декларации;</w:t>
      </w:r>
    </w:p>
    <w:p w:rsidR="00000000" w:rsidRDefault="00504FF6">
      <w:pPr>
        <w:pStyle w:val="pj"/>
      </w:pPr>
      <w:r>
        <w:rPr>
          <w:rStyle w:val="s0"/>
        </w:rPr>
        <w:t>9) признак резидентства:</w:t>
      </w:r>
    </w:p>
    <w:p w:rsidR="00000000" w:rsidRDefault="00504FF6">
      <w:pPr>
        <w:pStyle w:val="pj"/>
      </w:pPr>
      <w:r>
        <w:rPr>
          <w:rStyle w:val="s0"/>
        </w:rPr>
        <w:t>ячейка А отмечается налогоплательщиком-резидентом Республики Казахстан;</w:t>
      </w:r>
    </w:p>
    <w:p w:rsidR="00000000" w:rsidRDefault="00504FF6">
      <w:pPr>
        <w:pStyle w:val="pj"/>
      </w:pPr>
      <w:r>
        <w:rPr>
          <w:rStyle w:val="s0"/>
        </w:rPr>
        <w:t>ячейка В отмечается налогоплательщиком-нерезидентом Республики Казахстан;</w:t>
      </w:r>
    </w:p>
    <w:p w:rsidR="00000000" w:rsidRDefault="00504FF6">
      <w:pPr>
        <w:pStyle w:val="pj"/>
      </w:pPr>
      <w:r>
        <w:rPr>
          <w:rStyle w:val="s0"/>
        </w:rPr>
        <w:t>10) код страны резидентства и номер налоговой регистрации.</w:t>
      </w:r>
    </w:p>
    <w:p w:rsidR="00000000" w:rsidRDefault="00504FF6">
      <w:pPr>
        <w:pStyle w:val="pj"/>
      </w:pPr>
      <w:r>
        <w:rPr>
          <w:rStyle w:val="s0"/>
        </w:rPr>
        <w:t>Запол</w:t>
      </w:r>
      <w:r>
        <w:rPr>
          <w:rStyle w:val="s0"/>
        </w:rPr>
        <w:t>няется в случае, если декларация составляется налогоплательщиком-нерезидентом Республики Казахстан, при этом:</w:t>
      </w:r>
    </w:p>
    <w:p w:rsidR="00000000" w:rsidRDefault="00504FF6">
      <w:pPr>
        <w:pStyle w:val="pj"/>
      </w:pPr>
      <w:r>
        <w:rPr>
          <w:rStyle w:val="s0"/>
        </w:rPr>
        <w:t xml:space="preserve">в строке А указывается код страны резидентства нерезидента согласно </w:t>
      </w:r>
      <w:hyperlink w:anchor="sub3200" w:history="1">
        <w:r>
          <w:rPr>
            <w:rStyle w:val="a4"/>
          </w:rPr>
          <w:t>пункту 32</w:t>
        </w:r>
      </w:hyperlink>
      <w:r>
        <w:rPr>
          <w:rStyle w:val="s0"/>
        </w:rPr>
        <w:t xml:space="preserve"> настоящих Правил;</w:t>
      </w:r>
    </w:p>
    <w:p w:rsidR="00000000" w:rsidRDefault="00504FF6">
      <w:pPr>
        <w:pStyle w:val="pj"/>
      </w:pPr>
      <w:r>
        <w:rPr>
          <w:rStyle w:val="s0"/>
        </w:rPr>
        <w:t>в строке В указывается номер налоговой регистрации в стране резидентства нерезидента;</w:t>
      </w:r>
    </w:p>
    <w:p w:rsidR="00000000" w:rsidRDefault="00504FF6">
      <w:pPr>
        <w:pStyle w:val="pj"/>
      </w:pPr>
      <w:r>
        <w:rPr>
          <w:rStyle w:val="s0"/>
        </w:rPr>
        <w:t>11) наличие постоянного учреждения за пределами Республики Казахстан.</w:t>
      </w:r>
    </w:p>
    <w:p w:rsidR="00000000" w:rsidRDefault="00504FF6">
      <w:pPr>
        <w:pStyle w:val="pj"/>
      </w:pPr>
      <w:r>
        <w:rPr>
          <w:rStyle w:val="s0"/>
        </w:rPr>
        <w:t>Ячейка отмечается резидентом Республики Казахстан, имеющим постоянное учреждение за пределами Респуб</w:t>
      </w:r>
      <w:r>
        <w:rPr>
          <w:rStyle w:val="s0"/>
        </w:rPr>
        <w:t>лики Казахстан.</w:t>
      </w:r>
    </w:p>
    <w:p w:rsidR="00000000" w:rsidRDefault="00504FF6">
      <w:pPr>
        <w:pStyle w:val="pj"/>
      </w:pPr>
      <w:r>
        <w:rPr>
          <w:rStyle w:val="s0"/>
        </w:rPr>
        <w:t>16. В разделе «Доход индивидуального предпринимателя, полученный совокупно за налоговый период»:</w:t>
      </w:r>
    </w:p>
    <w:p w:rsidR="00000000" w:rsidRDefault="00504FF6">
      <w:pPr>
        <w:pStyle w:val="pj"/>
      </w:pPr>
      <w:r>
        <w:rPr>
          <w:rStyle w:val="s0"/>
        </w:rPr>
        <w:t xml:space="preserve">1) в строке 220.00.001 указывается доход от реализации, определяемый в соответствии со </w:t>
      </w:r>
      <w:hyperlink r:id="rId34" w:anchor="sub_id=860000" w:history="1">
        <w:r>
          <w:rPr>
            <w:rStyle w:val="a4"/>
          </w:rPr>
          <w:t>статьей 86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2) в строке 220.00.002 указывается доход от прироста стоимости, определяемый в соответствии со </w:t>
      </w:r>
      <w:hyperlink r:id="rId35" w:anchor="sub_id=870000" w:history="1">
        <w:r>
          <w:rPr>
            <w:rStyle w:val="a4"/>
          </w:rPr>
          <w:t>статьей 87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3) в строке 220.00.003 указываются прочие доходы налогоплательщика, включаемые в доход индивидуального предпринимателя, полученный совокупно за налоговый период в соответствии с Налоговым</w:t>
      </w:r>
      <w:r>
        <w:rPr>
          <w:rStyle w:val="s0"/>
        </w:rPr>
        <w:t xml:space="preserve"> кодексом;</w:t>
      </w:r>
    </w:p>
    <w:p w:rsidR="00000000" w:rsidRDefault="00504FF6">
      <w:pPr>
        <w:pStyle w:val="pj"/>
      </w:pPr>
      <w:r>
        <w:rPr>
          <w:rStyle w:val="s0"/>
        </w:rPr>
        <w:t>4) в строке 220.00.004 указывается общая сумма дохода индивидуального предпринимателя, полученного совокупно за налоговый период, определяемая как сумма строк с 220.00.001 по 220.00.003;</w:t>
      </w:r>
    </w:p>
    <w:p w:rsidR="00000000" w:rsidRDefault="00504FF6">
      <w:pPr>
        <w:pStyle w:val="pj"/>
      </w:pPr>
      <w:r>
        <w:rPr>
          <w:rStyle w:val="s0"/>
        </w:rPr>
        <w:t>5) в строке 220.00.005 указывается сумма корректировки дох</w:t>
      </w:r>
      <w:r>
        <w:rPr>
          <w:rStyle w:val="s0"/>
        </w:rPr>
        <w:t xml:space="preserve">ода индивидуального предпринимателя, полученного совокупно за налоговый период, осуществляемая в соответствии с пунктом 1 </w:t>
      </w:r>
      <w:hyperlink r:id="rId36" w:anchor="sub_id=990000" w:history="1">
        <w:r>
          <w:rPr>
            <w:rStyle w:val="a4"/>
          </w:rPr>
          <w:t>статьи 99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6) в строке 220.00.0</w:t>
      </w:r>
      <w:r>
        <w:rPr>
          <w:rStyle w:val="s0"/>
        </w:rPr>
        <w:t xml:space="preserve">06 указывается сумма корректировки дохода индивидуального предпринимателя, полученного совокупно за налоговый период, осуществляемая в соответствии с пунктом 2 </w:t>
      </w:r>
      <w:hyperlink r:id="rId37" w:anchor="sub_id=990000" w:history="1">
        <w:r>
          <w:rPr>
            <w:rStyle w:val="a4"/>
          </w:rPr>
          <w:t>статьи 99</w:t>
        </w:r>
      </w:hyperlink>
      <w:r>
        <w:rPr>
          <w:rStyle w:val="s0"/>
        </w:rPr>
        <w:t xml:space="preserve"> На</w:t>
      </w:r>
      <w:r>
        <w:rPr>
          <w:rStyle w:val="s0"/>
        </w:rPr>
        <w:t>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7) в строке 220.00.007 указывается общая сумма доходов, не подлежащих налогообложению в соответствии со </w:t>
      </w:r>
      <w:hyperlink r:id="rId38" w:anchor="sub_id=1560000" w:history="1">
        <w:r>
          <w:rPr>
            <w:rStyle w:val="a4"/>
          </w:rPr>
          <w:t>статьей 156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8) в строке 220.0</w:t>
      </w:r>
      <w:r>
        <w:rPr>
          <w:rStyle w:val="s0"/>
        </w:rPr>
        <w:t xml:space="preserve">0.008 указывается доход индивидуального предпринимателя, полученный совокупно за налоговый период с учетом доходов, не подлежащих налогообложению, и корректировки, определяемый как разность строк 220.00.004, 220.00.005, 220.00.007 (220.00.004 - 220.00.005 </w:t>
      </w:r>
      <w:r>
        <w:rPr>
          <w:rStyle w:val="s0"/>
        </w:rPr>
        <w:t>-220.00.007), увеличенная на строку 220.00.006 (в случае если значение данной строки положительное) или уменьшенная на строку 220.00.006 (в случае если значение данной строки отрицательное) (220.00.004 - 220.00.005) + (-) 220.00.006 - 220.00.007).</w:t>
      </w:r>
    </w:p>
    <w:p w:rsidR="00000000" w:rsidRDefault="00504FF6">
      <w:pPr>
        <w:pStyle w:val="pj"/>
      </w:pPr>
      <w:r>
        <w:rPr>
          <w:rStyle w:val="s0"/>
        </w:rPr>
        <w:t>17. В ра</w:t>
      </w:r>
      <w:r>
        <w:rPr>
          <w:rStyle w:val="s0"/>
        </w:rPr>
        <w:t>зделе «Вычеты»:</w:t>
      </w:r>
    </w:p>
    <w:p w:rsidR="00000000" w:rsidRDefault="00504FF6">
      <w:pPr>
        <w:pStyle w:val="pj"/>
      </w:pPr>
      <w:r>
        <w:rPr>
          <w:rStyle w:val="s0"/>
        </w:rPr>
        <w:t xml:space="preserve">1) в строке 220.00.009 указывается себестоимость реализованных (использованных) товаров, стоимость приобретенных работ, услуг, относимых на вычеты в соответствии с пунктом 1 </w:t>
      </w:r>
      <w:hyperlink r:id="rId39" w:anchor="sub_id=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Налогового кодекса. Определяется как: 220.00.009 I - 220.00.009 II + 220.00.009 III + 220.00.009 IV + 220.00.009 V - 220.00.009 VI - 220.00.009 VII - 220.00.009 VIII - 220.00.009 IX;</w:t>
      </w:r>
    </w:p>
    <w:p w:rsidR="00000000" w:rsidRDefault="00504FF6">
      <w:pPr>
        <w:pStyle w:val="pj"/>
      </w:pPr>
      <w:r>
        <w:rPr>
          <w:rStyle w:val="s0"/>
        </w:rPr>
        <w:t>в строке 220.00.009 I указывается балансова</w:t>
      </w:r>
      <w:r>
        <w:rPr>
          <w:rStyle w:val="s0"/>
        </w:rPr>
        <w:t>я стоимость товаров, сырья, материалов (в том числе покупных полуфабрикатов и комплектующих изделий, конструкций и деталей, топлива, запасных частей и другие) (далее - ТМЗ) на начало налогового периода. В первоначальной декларации указанная строка заполняе</w:t>
      </w:r>
      <w:r>
        <w:rPr>
          <w:rStyle w:val="s0"/>
        </w:rPr>
        <w:t>тся согласно данным, определенным по бухгалтерскому балансу на начало налогового периода. У налогоплательщика, представляющего свою первоначальную декларацию, ТМЗ на начало налогового периода могут отсутствовать;</w:t>
      </w:r>
    </w:p>
    <w:p w:rsidR="00000000" w:rsidRDefault="00504FF6">
      <w:pPr>
        <w:pStyle w:val="pj"/>
      </w:pPr>
      <w:r>
        <w:rPr>
          <w:rStyle w:val="s0"/>
        </w:rPr>
        <w:t>строка 220.00.009 II заполняется согласно д</w:t>
      </w:r>
      <w:r>
        <w:rPr>
          <w:rStyle w:val="s0"/>
        </w:rPr>
        <w:t>анным бухгалтерского баланса на конец налогового периода. В ликвидационной декларации, представляемой налогоплательщиком в течение налогового периода, строка 220.00.009 II заполняется на основании данных бухгалтерского учета на конец соответствующего налог</w:t>
      </w:r>
      <w:r>
        <w:rPr>
          <w:rStyle w:val="s0"/>
        </w:rPr>
        <w:t>ового периода;</w:t>
      </w:r>
    </w:p>
    <w:p w:rsidR="00000000" w:rsidRDefault="00504FF6">
      <w:pPr>
        <w:pStyle w:val="pj"/>
      </w:pPr>
      <w:r>
        <w:rPr>
          <w:rStyle w:val="s0"/>
        </w:rPr>
        <w:t>в строке 220.00.009 III указывается стоимость:</w:t>
      </w:r>
    </w:p>
    <w:p w:rsidR="00000000" w:rsidRDefault="00504FF6">
      <w:pPr>
        <w:pStyle w:val="pj"/>
      </w:pPr>
      <w:r>
        <w:rPr>
          <w:rStyle w:val="s0"/>
        </w:rPr>
        <w:t>поступивших в течение налогового периода ТМЗ, в том числе приобретенных, полученных безвозмездно, полученных в результате реорганизации путем присоединения, полученных в качестве вклада в уставн</w:t>
      </w:r>
      <w:r>
        <w:rPr>
          <w:rStyle w:val="s0"/>
        </w:rPr>
        <w:t>ый капитал, а также поступивших по иным основаниям;</w:t>
      </w:r>
    </w:p>
    <w:p w:rsidR="00000000" w:rsidRDefault="00504FF6">
      <w:pPr>
        <w:pStyle w:val="pj"/>
      </w:pPr>
      <w:r>
        <w:rPr>
          <w:rStyle w:val="s0"/>
        </w:rPr>
        <w:t>выполненных работ и оказанных услуг сторонними организациями, индивидуальными предпринимателями, частными судебными исполнителями, частными нотариусами, адвокатами, профессиональными медиаторами.</w:t>
      </w:r>
    </w:p>
    <w:p w:rsidR="00000000" w:rsidRDefault="00504FF6">
      <w:pPr>
        <w:pStyle w:val="pj"/>
      </w:pPr>
      <w:r>
        <w:rPr>
          <w:rStyle w:val="s0"/>
        </w:rPr>
        <w:t>Определя</w:t>
      </w:r>
      <w:r>
        <w:rPr>
          <w:rStyle w:val="s0"/>
        </w:rPr>
        <w:t>ется сложением значений строк 220.00.009 III А и 220.00.009 III B (220.00.009 III А + 220.00.009 III B):</w:t>
      </w:r>
    </w:p>
    <w:p w:rsidR="00000000" w:rsidRDefault="00504FF6">
      <w:pPr>
        <w:pStyle w:val="pj"/>
      </w:pPr>
      <w:r>
        <w:rPr>
          <w:rStyle w:val="s0"/>
        </w:rPr>
        <w:t>в строке 220.00.009 III А указывается себестоимость приобретенных, безвозмездно полученных в течение отчетного налогового периода налогоплательщиком ТМ</w:t>
      </w:r>
      <w:r>
        <w:rPr>
          <w:rStyle w:val="s0"/>
        </w:rPr>
        <w:t>З;</w:t>
      </w:r>
    </w:p>
    <w:p w:rsidR="00000000" w:rsidRDefault="00504FF6">
      <w:pPr>
        <w:pStyle w:val="pj"/>
      </w:pPr>
      <w:r>
        <w:rPr>
          <w:rStyle w:val="s0"/>
        </w:rPr>
        <w:t>в строке 220.00.009 III B указывается стоимость финансовых услуг;</w:t>
      </w:r>
    </w:p>
    <w:p w:rsidR="00000000" w:rsidRDefault="00504FF6">
      <w:pPr>
        <w:pStyle w:val="pj"/>
      </w:pPr>
      <w:r>
        <w:rPr>
          <w:rStyle w:val="s0"/>
        </w:rPr>
        <w:t>в строке 220.00.009 III С указывается стоимость рекламных услуг;</w:t>
      </w:r>
    </w:p>
    <w:p w:rsidR="00000000" w:rsidRDefault="00504FF6">
      <w:pPr>
        <w:pStyle w:val="pj"/>
      </w:pPr>
      <w:r>
        <w:rPr>
          <w:rStyle w:val="s0"/>
        </w:rPr>
        <w:t>в строке 220.00.009 III D указывается стоимость консультационных услуг;</w:t>
      </w:r>
    </w:p>
    <w:p w:rsidR="00000000" w:rsidRDefault="00504FF6">
      <w:pPr>
        <w:pStyle w:val="pj"/>
      </w:pPr>
      <w:r>
        <w:rPr>
          <w:rStyle w:val="s0"/>
        </w:rPr>
        <w:t>в строке 220.00.009 III E указывается стоимость ма</w:t>
      </w:r>
      <w:r>
        <w:rPr>
          <w:rStyle w:val="s0"/>
        </w:rPr>
        <w:t>ркетинговых услуг;</w:t>
      </w:r>
    </w:p>
    <w:p w:rsidR="00000000" w:rsidRDefault="00504FF6">
      <w:pPr>
        <w:pStyle w:val="pj"/>
      </w:pPr>
      <w:r>
        <w:rPr>
          <w:rStyle w:val="s0"/>
        </w:rPr>
        <w:t>в строке 220.00.009 III F указывается стоимость дизайнерских услуг;</w:t>
      </w:r>
    </w:p>
    <w:p w:rsidR="00000000" w:rsidRDefault="00504FF6">
      <w:pPr>
        <w:pStyle w:val="pj"/>
      </w:pPr>
      <w:r>
        <w:rPr>
          <w:rStyle w:val="s0"/>
        </w:rPr>
        <w:t>в строке 220.00.009 III G указывается стоимость инжиниринговых услуг;</w:t>
      </w:r>
    </w:p>
    <w:p w:rsidR="00000000" w:rsidRDefault="00504FF6">
      <w:pPr>
        <w:pStyle w:val="pj"/>
      </w:pPr>
      <w:r>
        <w:rPr>
          <w:rStyle w:val="s0"/>
        </w:rPr>
        <w:t>в строке 220.00.009 III H указываются расходы на приобретение прочих работ и услуг;</w:t>
      </w:r>
    </w:p>
    <w:p w:rsidR="00000000" w:rsidRDefault="00504FF6">
      <w:pPr>
        <w:pStyle w:val="pj"/>
      </w:pPr>
      <w:r>
        <w:rPr>
          <w:rStyle w:val="s0"/>
        </w:rPr>
        <w:t>в строке 220.00.009 III B указывается стоимость приобретенных в течение отчетного налогового периода прочих работ и услуг. Данная строка не включает суммы расходов по приобретенным работам, услугам, относимые на вычеты по строкам с 220.00.010 по 220.00.017</w:t>
      </w:r>
      <w:r>
        <w:rPr>
          <w:rStyle w:val="s0"/>
        </w:rPr>
        <w:t xml:space="preserve"> декларации, 220.00.024 декларации;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220.00.009 IV указываются расходы по начисленным доходам работников и иным выплатам физическим лицам, относимые на вычет в соответствии со </w:t>
      </w:r>
      <w:hyperlink r:id="rId40" w:anchor="sub_id=1100000" w:history="1">
        <w:r>
          <w:rPr>
            <w:rStyle w:val="a4"/>
          </w:rPr>
          <w:t>статьей 110</w:t>
        </w:r>
      </w:hyperlink>
      <w:r>
        <w:rPr>
          <w:rStyle w:val="s0"/>
        </w:rPr>
        <w:t xml:space="preserve"> Налогового кодекса, за исключением:</w:t>
      </w:r>
    </w:p>
    <w:p w:rsidR="00000000" w:rsidRDefault="00504FF6">
      <w:pPr>
        <w:pStyle w:val="pj"/>
      </w:pPr>
      <w:r>
        <w:rPr>
          <w:rStyle w:val="s0"/>
        </w:rPr>
        <w:t xml:space="preserve">сумм компенсаций при служебных командировках и представляющих собой превышение размеров суточных, установленных </w:t>
      </w:r>
      <w:hyperlink r:id="rId41" w:anchor="sub_id=1550304" w:history="1">
        <w:r>
          <w:rPr>
            <w:rStyle w:val="a4"/>
          </w:rPr>
          <w:t>подпунктом 4) пункта 3 статьи 155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доходов работников, включаемых в первоначальную стоимость фиксированных активов, объектов преференций, активов, не подлежащих амортизации;</w:t>
      </w:r>
    </w:p>
    <w:p w:rsidR="00000000" w:rsidRDefault="00504FF6">
      <w:pPr>
        <w:pStyle w:val="pj"/>
      </w:pPr>
      <w:r>
        <w:rPr>
          <w:rStyle w:val="s0"/>
        </w:rPr>
        <w:t xml:space="preserve">доходов работников, признаваемых последующими расходами в соответствии со </w:t>
      </w:r>
      <w:hyperlink r:id="rId42" w:anchor="sub_id=1220000" w:history="1">
        <w:r>
          <w:rPr>
            <w:rStyle w:val="a4"/>
          </w:rPr>
          <w:t>статьей 122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220.00.009 V указывается стоимость работ и услуг, себест</w:t>
      </w:r>
      <w:r>
        <w:rPr>
          <w:rStyle w:val="s0"/>
        </w:rPr>
        <w:t>оимость ТМЗ, признанные расходами будущих периодов в предыдущих налоговых периодах и относимые на вычеты в отчетном налоговом периоде;</w:t>
      </w:r>
    </w:p>
    <w:p w:rsidR="00000000" w:rsidRDefault="00504FF6">
      <w:pPr>
        <w:pStyle w:val="pj"/>
      </w:pPr>
      <w:r>
        <w:rPr>
          <w:rStyle w:val="s0"/>
        </w:rPr>
        <w:t>в строке 220.00.009 VI указывается фактическая стоимость работ и услуг, себестоимость ТМЗ, которые признаются последующим</w:t>
      </w:r>
      <w:r>
        <w:rPr>
          <w:rStyle w:val="s0"/>
        </w:rPr>
        <w:t>и расходами по фиксированным активам, арендуемым основным средствам;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220.00.009 VII указывается фактическая стоимость работ и услуг, себестоимость ТМЗ, включаемые в первоначальную стоимость фиксированных активов, объектов преференций, активов, не </w:t>
      </w:r>
      <w:r>
        <w:rPr>
          <w:rStyle w:val="s0"/>
        </w:rPr>
        <w:t>подлежащих амортизации;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220.00.009 VIII указывается стоимость работ и услуг, себестоимость ТМЗ, не относимые на вычеты на основании </w:t>
      </w:r>
      <w:hyperlink r:id="rId43" w:anchor="sub_id=1150000" w:history="1">
        <w:r>
          <w:rPr>
            <w:rStyle w:val="a4"/>
          </w:rPr>
          <w:t>статьи 115</w:t>
        </w:r>
      </w:hyperlink>
      <w:r>
        <w:rPr>
          <w:rStyle w:val="s0"/>
        </w:rPr>
        <w:t xml:space="preserve"> Налогового кодекса,</w:t>
      </w:r>
      <w:r>
        <w:rPr>
          <w:rStyle w:val="s0"/>
        </w:rPr>
        <w:t xml:space="preserve"> за исключением стоимости, отражаемой по строке 220.00.009 VII, а также сумма естественной убыли ТМЗ, не подлежащая отнесению на вычеты в соответствии с Налоговым кодексом. Кроме того, по данной строке отражается себестоимость ТМЗ, относимая на вычеты по с</w:t>
      </w:r>
      <w:r>
        <w:rPr>
          <w:rStyle w:val="s0"/>
        </w:rPr>
        <w:t>трокам с 220.00.010 по 220.00.017, 220.00.024 декларации;</w:t>
      </w:r>
    </w:p>
    <w:p w:rsidR="00000000" w:rsidRDefault="00504FF6">
      <w:pPr>
        <w:pStyle w:val="pj"/>
      </w:pPr>
      <w:r>
        <w:rPr>
          <w:rStyle w:val="s0"/>
        </w:rPr>
        <w:t>в строке 220.00.009 IX указывается стоимость работ и услуг, себестоимость ТМЗ, признанные расходами будущих периодов в отчетном налоговом периоде и подлежащие отнесению на вычеты в последующие налог</w:t>
      </w:r>
      <w:r>
        <w:rPr>
          <w:rStyle w:val="s0"/>
        </w:rPr>
        <w:t>овые периоды;</w:t>
      </w:r>
    </w:p>
    <w:p w:rsidR="00000000" w:rsidRDefault="00504FF6">
      <w:pPr>
        <w:pStyle w:val="pj"/>
      </w:pPr>
      <w:r>
        <w:rPr>
          <w:rStyle w:val="s0"/>
        </w:rPr>
        <w:t xml:space="preserve">2) в строке 220.00.010 указывается общая сумма штрафов, пени, неустойки, относимая на вычеты в соответствии с </w:t>
      </w:r>
      <w:hyperlink r:id="rId44" w:anchor="sub_id=1000600" w:history="1">
        <w:r>
          <w:rPr>
            <w:rStyle w:val="a4"/>
          </w:rPr>
          <w:t>пунктом 6 статьи 100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3) в с</w:t>
      </w:r>
      <w:r>
        <w:rPr>
          <w:rStyle w:val="s0"/>
        </w:rPr>
        <w:t xml:space="preserve">троке 220.00.011 указывается сумма налога на добавленную стоимость, относимая на вычеты по основаниям, установленным </w:t>
      </w:r>
      <w:hyperlink r:id="rId45" w:anchor="sub_id=1001200" w:history="1">
        <w:r>
          <w:rPr>
            <w:rStyle w:val="a4"/>
          </w:rPr>
          <w:t>пунктом 12 статьи 100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4) в строке </w:t>
      </w:r>
      <w:r>
        <w:rPr>
          <w:rStyle w:val="s0"/>
        </w:rPr>
        <w:t xml:space="preserve">220.00.012 указывается сумма расходов налогоплательщика по начисленным социальным отчислениям в Государственный фонд социального страхования, относимая на вычеты в соответствии с </w:t>
      </w:r>
      <w:hyperlink r:id="rId46" w:anchor="sub_id=100140100" w:history="1">
        <w:r>
          <w:rPr>
            <w:rStyle w:val="a4"/>
          </w:rPr>
          <w:t>пунктом 14-1 статьи 100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5) в строке 220.00.013 указывается сумма вычетов по вознаграждению, относимая на вычеты в соответствии со </w:t>
      </w:r>
      <w:hyperlink r:id="rId47" w:anchor="sub_id=1030000" w:history="1">
        <w:r>
          <w:rPr>
            <w:rStyle w:val="a4"/>
          </w:rPr>
          <w:t>статьей 103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6) в строке 220.00.014 указывается сумма представительских расходов, относимая на вычеты в соответствии со </w:t>
      </w:r>
      <w:hyperlink r:id="rId48" w:anchor="sub_id=1020000" w:history="1">
        <w:r>
          <w:rPr>
            <w:rStyle w:val="a4"/>
          </w:rPr>
          <w:t>статьей 102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7) в строке</w:t>
      </w:r>
      <w:r>
        <w:rPr>
          <w:rStyle w:val="s0"/>
        </w:rPr>
        <w:t xml:space="preserve"> 220.00.015 указывается сумма сомнительных требований, относимая на вычет в соответствии со </w:t>
      </w:r>
      <w:hyperlink r:id="rId49" w:anchor="sub_id=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8) в строке 220.00.016 указывается сумма налого</w:t>
      </w:r>
      <w:r>
        <w:rPr>
          <w:rStyle w:val="s0"/>
        </w:rPr>
        <w:t xml:space="preserve">в и других обязательных платежей в бюджет, относимая на вычет в соответствии со </w:t>
      </w:r>
      <w:hyperlink r:id="rId50" w:anchor="sub_id=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9) в строке 220.00.017 указывается сумма вычетов по фиксиро</w:t>
      </w:r>
      <w:r>
        <w:rPr>
          <w:rStyle w:val="s0"/>
        </w:rPr>
        <w:t xml:space="preserve">ванным активам и арендованным основным средствам, определяемая в соответствии со </w:t>
      </w:r>
      <w:hyperlink r:id="rId51" w:anchor="sub_id=1160000" w:history="1">
        <w:r>
          <w:rPr>
            <w:rStyle w:val="a4"/>
          </w:rPr>
          <w:t>статьями 116 - 122</w:t>
        </w:r>
      </w:hyperlink>
      <w:r>
        <w:rPr>
          <w:rStyle w:val="s0"/>
        </w:rPr>
        <w:t xml:space="preserve"> Налогового кодекса. В данную строку переносится сумма строк 220.04.011 </w:t>
      </w:r>
      <w:r>
        <w:rPr>
          <w:rStyle w:val="s0"/>
        </w:rPr>
        <w:t>и 220.04.012;</w:t>
      </w:r>
    </w:p>
    <w:p w:rsidR="00000000" w:rsidRDefault="00504FF6">
      <w:pPr>
        <w:pStyle w:val="pj"/>
      </w:pPr>
      <w:r>
        <w:rPr>
          <w:rStyle w:val="s0"/>
        </w:rPr>
        <w:t>10) в строке 220.00.018 указывается сумма в минимальном размере заработной платы, установленном законом о республиканском бюджете, за который начисляется доход. Общая сумма налогового вычета за год не должна превышать сумму необлагаемого размера совокупног</w:t>
      </w:r>
      <w:r>
        <w:rPr>
          <w:rStyle w:val="s0"/>
        </w:rPr>
        <w:t xml:space="preserve">о годового дохода, установленного </w:t>
      </w:r>
      <w:hyperlink r:id="rId52" w:anchor="sub_id=1570000" w:history="1">
        <w:r>
          <w:rPr>
            <w:rStyle w:val="a4"/>
          </w:rPr>
          <w:t>статьей 157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11) в строке 220.00.019 указывается сумма обязательных пенсионных взносов в размере, установленном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Казахстан»;</w:t>
      </w:r>
    </w:p>
    <w:p w:rsidR="00000000" w:rsidRDefault="00504FF6">
      <w:pPr>
        <w:pStyle w:val="pj"/>
      </w:pPr>
      <w:r>
        <w:rPr>
          <w:rStyle w:val="s0"/>
        </w:rPr>
        <w:t>12) в строке 220.00.020 указывается сумма добровольных пенсионных взносов, вносимых в свою польз</w:t>
      </w:r>
      <w:r>
        <w:rPr>
          <w:rStyle w:val="s0"/>
        </w:rPr>
        <w:t>у по договорам накопительного страхования;</w:t>
      </w:r>
    </w:p>
    <w:p w:rsidR="00000000" w:rsidRDefault="00504FF6">
      <w:pPr>
        <w:pStyle w:val="pj"/>
      </w:pPr>
      <w:r>
        <w:rPr>
          <w:rStyle w:val="s0"/>
        </w:rPr>
        <w:t>13) в строке 220.00.021 указывается сумма страховых премий, вносимых в свою пользу физическим лицом по договорам накопительного страхования;</w:t>
      </w:r>
    </w:p>
    <w:p w:rsidR="00000000" w:rsidRDefault="00504FF6">
      <w:pPr>
        <w:pStyle w:val="pj"/>
      </w:pPr>
      <w:r>
        <w:rPr>
          <w:rStyle w:val="s0"/>
        </w:rPr>
        <w:t>14) в строке 220.00.022 указывается сумма взносов и (или) отчислений в Ф</w:t>
      </w:r>
      <w:r>
        <w:rPr>
          <w:rStyle w:val="s0"/>
        </w:rPr>
        <w:t xml:space="preserve">онд социального медицинского страхования в размере, установленном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ноября 2015 года «Об обязательном социальном медицинском страховании»;</w:t>
      </w:r>
    </w:p>
    <w:p w:rsidR="00000000" w:rsidRDefault="00504FF6">
      <w:pPr>
        <w:pStyle w:val="pj"/>
      </w:pPr>
      <w:r>
        <w:rPr>
          <w:rStyle w:val="s0"/>
        </w:rPr>
        <w:t>15) в строке 220.00</w:t>
      </w:r>
      <w:r>
        <w:rPr>
          <w:rStyle w:val="s0"/>
        </w:rPr>
        <w:t>.023 указываются суммы, направленные на погашение вознаграждения по займам, полученным физическим лицом-резидентом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</w:t>
      </w:r>
      <w:r>
        <w:rPr>
          <w:rStyle w:val="s0"/>
        </w:rPr>
        <w:t xml:space="preserve">ублики Казахстан, в соответствии с </w:t>
      </w:r>
      <w:hyperlink r:id="rId5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строительных сбережениях;</w:t>
      </w:r>
    </w:p>
    <w:p w:rsidR="00000000" w:rsidRDefault="00504FF6">
      <w:pPr>
        <w:pStyle w:val="pj"/>
      </w:pPr>
      <w:r>
        <w:rPr>
          <w:rStyle w:val="s0"/>
        </w:rPr>
        <w:t>16) в строке 220.00.024 указываются расходы на оплату медицинских услуг (кроме ко</w:t>
      </w:r>
      <w:r>
        <w:rPr>
          <w:rStyle w:val="s0"/>
        </w:rPr>
        <w:t xml:space="preserve">сметологических) в размере и на условиях, установленных пунктом 6 </w:t>
      </w:r>
      <w:hyperlink r:id="rId56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17) в строке 220.00.025 указываются сумма прочих расходов, относимая на вы</w:t>
      </w:r>
      <w:r>
        <w:rPr>
          <w:rStyle w:val="s0"/>
        </w:rPr>
        <w:t xml:space="preserve">чет в соответствии со </w:t>
      </w:r>
      <w:hyperlink r:id="rId57" w:anchor="sub_id=1000000" w:history="1">
        <w:r>
          <w:rPr>
            <w:rStyle w:val="a4"/>
          </w:rPr>
          <w:t>статьей 100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18) в строке 220.00.026 указывается общая сумма, подлежащая отнесению на вычеты, определяемая как сумма строк с 220.0</w:t>
      </w:r>
      <w:r>
        <w:rPr>
          <w:rStyle w:val="s0"/>
        </w:rPr>
        <w:t>0.009 по 220.00.025.</w:t>
      </w:r>
    </w:p>
    <w:p w:rsidR="00000000" w:rsidRDefault="00504FF6">
      <w:pPr>
        <w:pStyle w:val="pj"/>
      </w:pPr>
      <w:r>
        <w:rPr>
          <w:rStyle w:val="s0"/>
        </w:rPr>
        <w:t>18. В разделе «Корректировка доходов и вычетов в соответствии с Налоговым кодексом»:</w:t>
      </w:r>
    </w:p>
    <w:p w:rsidR="00000000" w:rsidRDefault="00504FF6">
      <w:pPr>
        <w:pStyle w:val="pj"/>
      </w:pPr>
      <w:r>
        <w:rPr>
          <w:rStyle w:val="s0"/>
        </w:rPr>
        <w:t xml:space="preserve">1) в строке 220.00.027 указывается общая сумма корректировок доходов и вычетов, определяемая в соответствии со </w:t>
      </w:r>
      <w:hyperlink r:id="rId58" w:anchor="sub_id=1310000" w:history="1">
        <w:r>
          <w:rPr>
            <w:rStyle w:val="a4"/>
          </w:rPr>
          <w:t>статьями 131, 132</w:t>
        </w:r>
      </w:hyperlink>
      <w:r>
        <w:rPr>
          <w:rStyle w:val="s0"/>
        </w:rPr>
        <w:t xml:space="preserve"> Налогового кодекса как разность строк 220.00.027 I - 220.00.027 II (220.00.027 I - 220.00.027 II):</w:t>
      </w:r>
    </w:p>
    <w:p w:rsidR="00000000" w:rsidRDefault="00504FF6">
      <w:pPr>
        <w:pStyle w:val="pj"/>
      </w:pPr>
      <w:r>
        <w:rPr>
          <w:rStyle w:val="s0"/>
        </w:rPr>
        <w:t>2) в строке 220.00.027 I указывается сумма корректировки доходов, определяемая в соответствии</w:t>
      </w:r>
      <w:r>
        <w:rPr>
          <w:rStyle w:val="s0"/>
        </w:rPr>
        <w:t xml:space="preserve"> со </w:t>
      </w:r>
      <w:hyperlink r:id="rId59" w:anchor="sub_id=1310000" w:history="1">
        <w:r>
          <w:rPr>
            <w:rStyle w:val="a4"/>
          </w:rPr>
          <w:t>статьями 131, 132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3) в строке 220.00.027 II указывается сумма корректировки вычетов, определяемая в соответствии со </w:t>
      </w:r>
      <w:hyperlink r:id="rId60" w:anchor="sub_id=1310000" w:history="1">
        <w:r>
          <w:rPr>
            <w:rStyle w:val="a4"/>
          </w:rPr>
          <w:t>статьями 131, 132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 xml:space="preserve">19. В разделе «Корректировка доходов и вычетов в соответствии с </w:t>
      </w: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5 и</w:t>
      </w:r>
      <w:r>
        <w:rPr>
          <w:rStyle w:val="s0"/>
        </w:rPr>
        <w:t>юля 2008 года «О трансфертном ценообразовании» (далее - Закон о трансфертном ценообразовании):</w:t>
      </w:r>
    </w:p>
    <w:p w:rsidR="00000000" w:rsidRDefault="00504FF6">
      <w:pPr>
        <w:pStyle w:val="pj"/>
      </w:pPr>
      <w:r>
        <w:rPr>
          <w:rStyle w:val="s0"/>
        </w:rPr>
        <w:t>1) в строке 220.00.028 указывается сумма корректировки доходов, определяемая в соответствии с Законом о трансфертном ценообразовании;</w:t>
      </w:r>
    </w:p>
    <w:p w:rsidR="00000000" w:rsidRDefault="00504FF6">
      <w:pPr>
        <w:pStyle w:val="pj"/>
      </w:pPr>
      <w:r>
        <w:rPr>
          <w:rStyle w:val="s0"/>
        </w:rPr>
        <w:t>2) в строке 220.00.029 указывается сумма корректировки вычетов, определяемая в соответствии с Законом о трансфертном ценообразовании.</w:t>
      </w:r>
    </w:p>
    <w:p w:rsidR="00000000" w:rsidRDefault="00504FF6">
      <w:pPr>
        <w:pStyle w:val="pj"/>
      </w:pPr>
      <w:r>
        <w:rPr>
          <w:rStyle w:val="s0"/>
        </w:rPr>
        <w:t>20. В разделе «Расчет облагаемого дохода индивидуального предпринимателя»:</w:t>
      </w:r>
    </w:p>
    <w:p w:rsidR="00000000" w:rsidRDefault="00504FF6">
      <w:pPr>
        <w:pStyle w:val="pj"/>
      </w:pPr>
      <w:r>
        <w:rPr>
          <w:rStyle w:val="s0"/>
        </w:rPr>
        <w:t>1) в строке 220.00.030 указывается облагаемый д</w:t>
      </w:r>
      <w:r>
        <w:rPr>
          <w:rStyle w:val="s0"/>
        </w:rPr>
        <w:t>оход (убыток) индивидуального предпринимателя. Определяется как 220.00.008 - 220.00.026 + 220.00.027 + 220.00.028 - 220.00.029;</w:t>
      </w:r>
    </w:p>
    <w:p w:rsidR="00000000" w:rsidRDefault="00504FF6">
      <w:pPr>
        <w:pStyle w:val="pj"/>
      </w:pPr>
      <w:r>
        <w:rPr>
          <w:rStyle w:val="s0"/>
        </w:rPr>
        <w:t>2) в строке 220.00.031 указывается сумма доходов, полученных налогоплательщиком-резидентом из источников за пределами Республики</w:t>
      </w:r>
      <w:r>
        <w:rPr>
          <w:rStyle w:val="s0"/>
        </w:rPr>
        <w:t xml:space="preserve"> Казахстан. Строка 220.00.031 носит справочный характер. Данная строка включает в себя также строку 220.00.031 I, которой указываются доходы, полученные в стране с льготным налогообложением, определяемые в соответствии со </w:t>
      </w:r>
      <w:hyperlink r:id="rId62" w:anchor="sub_id=2240000" w:history="1">
        <w:r>
          <w:rPr>
            <w:rStyle w:val="a4"/>
          </w:rPr>
          <w:t>статьей 224</w:t>
        </w:r>
      </w:hyperlink>
      <w:r>
        <w:rPr>
          <w:rStyle w:val="s0"/>
        </w:rPr>
        <w:t xml:space="preserve"> Налогового кодекса. В данную строку переносится итоговое значение графы I формы 220.03;</w:t>
      </w:r>
    </w:p>
    <w:p w:rsidR="00000000" w:rsidRDefault="00504FF6">
      <w:pPr>
        <w:pStyle w:val="pj"/>
      </w:pPr>
      <w:r>
        <w:rPr>
          <w:rStyle w:val="s0"/>
        </w:rPr>
        <w:t xml:space="preserve">3) в строке 220.00.032 указывается сумма дохода, подлежащего освобождению от налогообложения в соответствии с международными договорами согласно </w:t>
      </w:r>
      <w:hyperlink r:id="rId63" w:anchor="sub_id=20500" w:history="1">
        <w:r>
          <w:rPr>
            <w:rStyle w:val="a4"/>
          </w:rPr>
          <w:t>пункту 5 статьи 2</w:t>
        </w:r>
      </w:hyperlink>
      <w:r>
        <w:rPr>
          <w:rStyle w:val="s0"/>
        </w:rPr>
        <w:t xml:space="preserve"> Налогового</w:t>
      </w:r>
      <w:r>
        <w:rPr>
          <w:rStyle w:val="s0"/>
        </w:rPr>
        <w:t xml:space="preserve"> кодекса. В данную строку переносится итоговое значение графы Е формы 220.02;</w:t>
      </w:r>
    </w:p>
    <w:p w:rsidR="00000000" w:rsidRDefault="00504FF6">
      <w:pPr>
        <w:pStyle w:val="pj"/>
      </w:pPr>
      <w:r>
        <w:rPr>
          <w:rStyle w:val="s0"/>
        </w:rPr>
        <w:t>4) в строке 220.00.033 указывается сумма облагаемого дохода (убытка) индивидуального предпринимателя с учетом особенностей международного налогообложения. При этом сумма, указанн</w:t>
      </w:r>
      <w:r>
        <w:rPr>
          <w:rStyle w:val="s0"/>
        </w:rPr>
        <w:t>ая в строке 220.00.030 I, подлежит включению в облагаемый доход индивидуального предпринимателя, а в случае отсутствия облагаемого дохода, уменьшает убыток резидента Республики Казахстан. Строка 220.00.033 определяется как сумма строк 220.00.030 и 220.00.0</w:t>
      </w:r>
      <w:r>
        <w:rPr>
          <w:rStyle w:val="s0"/>
        </w:rPr>
        <w:t>31 I за минусом строки 220.00.032 (220.00.030 + 220.00.031 I - 220.00.032);</w:t>
      </w:r>
    </w:p>
    <w:p w:rsidR="00000000" w:rsidRDefault="00504FF6">
      <w:pPr>
        <w:pStyle w:val="pj"/>
      </w:pPr>
      <w:r>
        <w:rPr>
          <w:rStyle w:val="s0"/>
        </w:rPr>
        <w:t xml:space="preserve">5) в строке 220.00.034 указывается убыток, подлежащий переносу в соответствии с </w:t>
      </w:r>
      <w:hyperlink r:id="rId64" w:anchor="sub_id=1370000" w:history="1">
        <w:r>
          <w:rPr>
            <w:rStyle w:val="a4"/>
          </w:rPr>
          <w:t>пунктом 1 стать</w:t>
        </w:r>
        <w:r>
          <w:rPr>
            <w:rStyle w:val="a4"/>
          </w:rPr>
          <w:t>и 137</w:t>
        </w:r>
      </w:hyperlink>
      <w:r>
        <w:rPr>
          <w:rStyle w:val="s0"/>
        </w:rPr>
        <w:t xml:space="preserve"> Налогового кодекса. Если строка 220.00.033 имеет отрицательное значение, строка 220.00.034 определяется как сумма строк 220.00.033 и 220.04.008 I. Если строка 220.00.033 имеет положительное значение, в строку 220.00.034 переносится строка 220.04.008 </w:t>
      </w:r>
      <w:r>
        <w:rPr>
          <w:rStyle w:val="s0"/>
        </w:rPr>
        <w:t>I;</w:t>
      </w:r>
    </w:p>
    <w:p w:rsidR="00000000" w:rsidRDefault="00504FF6">
      <w:pPr>
        <w:pStyle w:val="pj"/>
      </w:pPr>
      <w:r>
        <w:rPr>
          <w:rStyle w:val="s0"/>
        </w:rPr>
        <w:t xml:space="preserve">6) в строке 220.00.035 указывается сумма уменьшения облагаемого дохода индивидуального предпринимателя в соответствии со </w:t>
      </w:r>
      <w:hyperlink r:id="rId65" w:anchor="sub_id=1330000" w:history="1">
        <w:r>
          <w:rPr>
            <w:rStyle w:val="a4"/>
          </w:rPr>
          <w:t>статьей 133</w:t>
        </w:r>
      </w:hyperlink>
      <w:r>
        <w:rPr>
          <w:rStyle w:val="s0"/>
        </w:rPr>
        <w:t xml:space="preserve"> Налогового кодекса. Строка 220.00.0</w:t>
      </w:r>
      <w:r>
        <w:rPr>
          <w:rStyle w:val="s0"/>
        </w:rPr>
        <w:t>35 включает в себя строки 220.00.035 I и 220.00.035 II:</w:t>
      </w:r>
    </w:p>
    <w:p w:rsidR="00000000" w:rsidRDefault="00504FF6">
      <w:pPr>
        <w:pStyle w:val="pj"/>
      </w:pPr>
      <w:r>
        <w:rPr>
          <w:rStyle w:val="s0"/>
        </w:rPr>
        <w:t xml:space="preserve">в строке 220.00.035 I указываются расходы, на которые налогоплательщик вправе уменьшить налогооблагаемый доход в соответствии с </w:t>
      </w:r>
      <w:hyperlink r:id="rId66" w:anchor="sub_id=1330000" w:history="1">
        <w:r>
          <w:rPr>
            <w:rStyle w:val="a4"/>
          </w:rPr>
          <w:t>подпунктом 1) пункта 1 статьи 133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220.00.035 II указываются расходы, на которые налогоплательщик вправе уменьшить налогооблагаемый доход в соответствии с </w:t>
      </w:r>
      <w:hyperlink r:id="rId67" w:anchor="sub_id=1330103" w:history="1">
        <w:r>
          <w:rPr>
            <w:rStyle w:val="a4"/>
          </w:rPr>
          <w:t>подпунктом 3) пункта 1 статьи 133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7) в строке 220.00.036 указывается облагаемый доход индивидуального предпринимателя с учетом уменьшения, исчисленный в соответствии со </w:t>
      </w:r>
      <w:hyperlink r:id="rId68" w:anchor="sub_id=1330000" w:history="1">
        <w:r>
          <w:rPr>
            <w:rStyle w:val="a4"/>
          </w:rPr>
          <w:t>статьей 133</w:t>
        </w:r>
      </w:hyperlink>
      <w:r>
        <w:rPr>
          <w:rStyle w:val="s0"/>
        </w:rPr>
        <w:t xml:space="preserve"> Налогового кодекса. Определяется как разность строк 220.00.033 и 220.00.035 (220.00.033 - 220.00.035). В случае если строка 220.00.35 больше строки 220.00.033, в строке 220.00.036 указывается ноль;</w:t>
      </w:r>
    </w:p>
    <w:p w:rsidR="00000000" w:rsidRDefault="00504FF6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в строке 220.00.037 указываются убытки, перенесенные из предыдущих налоговых периодов;</w:t>
      </w:r>
    </w:p>
    <w:p w:rsidR="00000000" w:rsidRDefault="00504FF6">
      <w:pPr>
        <w:pStyle w:val="pj"/>
      </w:pPr>
      <w:r>
        <w:rPr>
          <w:rStyle w:val="s0"/>
        </w:rPr>
        <w:t>9) в строке 220.00.038 указывается облагаемый доход индивидуального предпринимателя с учетом перенесенных убытков. Заполняется в случае, если в строке 220.00.036 отражен</w:t>
      </w:r>
      <w:r>
        <w:rPr>
          <w:rStyle w:val="s0"/>
        </w:rPr>
        <w:t>о положительное значение. Определяется как разность строк 220.00.036 и 220.00.037 (220.00.036 - 220.00.037). Если строка 220.00.037 больше строки 220.00.036, в строке 220.00.038 указывается ноль.</w:t>
      </w:r>
    </w:p>
    <w:p w:rsidR="00000000" w:rsidRDefault="00504FF6">
      <w:pPr>
        <w:pStyle w:val="pj"/>
      </w:pPr>
      <w:r>
        <w:rPr>
          <w:rStyle w:val="s0"/>
        </w:rPr>
        <w:t>21. В разделе «Расчет налогового обязательства»:</w:t>
      </w:r>
    </w:p>
    <w:p w:rsidR="00000000" w:rsidRDefault="00504FF6">
      <w:pPr>
        <w:pStyle w:val="pj"/>
      </w:pPr>
      <w:r>
        <w:rPr>
          <w:rStyle w:val="s0"/>
        </w:rPr>
        <w:t>1) в строке</w:t>
      </w:r>
      <w:r>
        <w:rPr>
          <w:rStyle w:val="s0"/>
        </w:rPr>
        <w:t xml:space="preserve"> 220.00.039 указывается ставка индивидуального подоходного налога в соответствии с </w:t>
      </w:r>
      <w:hyperlink r:id="rId69" w:anchor="sub_id=1580000" w:history="1">
        <w:r>
          <w:rPr>
            <w:rStyle w:val="a4"/>
          </w:rPr>
          <w:t>пунктом 1 статьи 158</w:t>
        </w:r>
      </w:hyperlink>
      <w:r>
        <w:rPr>
          <w:rStyle w:val="s0"/>
        </w:rPr>
        <w:t xml:space="preserve"> Налогового кодекса, в процентах;</w:t>
      </w:r>
    </w:p>
    <w:p w:rsidR="00000000" w:rsidRDefault="00504FF6">
      <w:pPr>
        <w:pStyle w:val="pj"/>
      </w:pPr>
      <w:r>
        <w:rPr>
          <w:rStyle w:val="s0"/>
        </w:rPr>
        <w:t>2) в строке 220.00.040 указывается</w:t>
      </w:r>
      <w:r>
        <w:rPr>
          <w:rStyle w:val="s0"/>
        </w:rPr>
        <w:t xml:space="preserve"> сумма индивидуального подоходного налога с облагаемого дохода индивидуального предпринимателя. Определяется как произведение строк 220.00.038 и 220.00.039 (220.00.038 x 220.00.039);</w:t>
      </w:r>
    </w:p>
    <w:p w:rsidR="00000000" w:rsidRDefault="00504FF6">
      <w:pPr>
        <w:pStyle w:val="pj"/>
      </w:pPr>
      <w:r>
        <w:rPr>
          <w:rStyle w:val="s0"/>
        </w:rPr>
        <w:t>3) в строке 220.00.041 указывается сумма исчисленного индивидуального под</w:t>
      </w:r>
      <w:r>
        <w:rPr>
          <w:rStyle w:val="s0"/>
        </w:rPr>
        <w:t xml:space="preserve">оходного налога за налоговый период в соответствии с </w:t>
      </w:r>
      <w:hyperlink r:id="rId70" w:anchor="sub_id=1390000" w:history="1">
        <w:r>
          <w:rPr>
            <w:rStyle w:val="a4"/>
          </w:rPr>
          <w:t>пунктом 1 статьи 139</w:t>
        </w:r>
      </w:hyperlink>
      <w:r>
        <w:rPr>
          <w:rStyle w:val="s0"/>
        </w:rPr>
        <w:t xml:space="preserve"> Налогового кодекса. Определяется как разница строк 220.00.040, 220.00.041 I, 220.00.041 II, 220.0</w:t>
      </w:r>
      <w:r>
        <w:rPr>
          <w:rStyle w:val="s0"/>
        </w:rPr>
        <w:t>0.041 III, 220.00.041 IV и 220.00.041 V (220.00.040- 220.00.041 I - 220.00.041 II - 220.00.041 III - 220.00.041 IV - 220.00.041 V). Если полученная разница меньше ноля, то в строке 220.00.040 указывается ноль;</w:t>
      </w:r>
    </w:p>
    <w:p w:rsidR="00000000" w:rsidRDefault="00504FF6">
      <w:pPr>
        <w:pStyle w:val="pj"/>
      </w:pPr>
      <w:r>
        <w:rPr>
          <w:rStyle w:val="s0"/>
        </w:rPr>
        <w:t>4) в строке 220.00.041 I указывается сумма упл</w:t>
      </w:r>
      <w:r>
        <w:rPr>
          <w:rStyle w:val="s0"/>
        </w:rPr>
        <w:t>аченных за пределами Республики Казахстан налогов на доходы или идентичного вида подоходного налога с доходов, полученных налогоплательщиком-резидентом из источников за пределами Республики Казахстан, которая зачитывается при уплате индивидуального подоход</w:t>
      </w:r>
      <w:r>
        <w:rPr>
          <w:rStyle w:val="s0"/>
        </w:rPr>
        <w:t xml:space="preserve">ного налога в Республике Казахстан в соответствии со </w:t>
      </w:r>
      <w:hyperlink r:id="rId71" w:anchor="sub_id=2230000" w:history="1">
        <w:r>
          <w:rPr>
            <w:rStyle w:val="a4"/>
          </w:rPr>
          <w:t>статьей 223</w:t>
        </w:r>
      </w:hyperlink>
      <w:r>
        <w:rPr>
          <w:rStyle w:val="s0"/>
        </w:rPr>
        <w:t xml:space="preserve"> Налогового кодекса. В данную строку переносится итоговое значение графы R формы 220.03;</w:t>
      </w:r>
    </w:p>
    <w:p w:rsidR="00000000" w:rsidRDefault="00504FF6">
      <w:pPr>
        <w:pStyle w:val="pj"/>
      </w:pPr>
      <w:r>
        <w:rPr>
          <w:rStyle w:val="s0"/>
        </w:rPr>
        <w:t>5) в строке 220.00</w:t>
      </w:r>
      <w:r>
        <w:rPr>
          <w:rStyle w:val="s0"/>
        </w:rPr>
        <w:t xml:space="preserve">.041 II указывается сумма индивидуального подоходного налога, удержанного в налоговом периоде у источника выплаты с дохода в виде выигрыша, которая в соответствии с </w:t>
      </w:r>
      <w:hyperlink r:id="rId72" w:anchor="sub_id=1390200" w:history="1">
        <w:r>
          <w:rPr>
            <w:rStyle w:val="a4"/>
          </w:rPr>
          <w:t>пункто</w:t>
        </w:r>
        <w:r>
          <w:rPr>
            <w:rStyle w:val="a4"/>
          </w:rPr>
          <w:t>м 2 статьи 139</w:t>
        </w:r>
      </w:hyperlink>
      <w:r>
        <w:rPr>
          <w:rStyle w:val="s0"/>
        </w:rPr>
        <w:t xml:space="preserve"> Налогового кодекса уменьшает сумму индивидуального подоходного налога, подлежащего уплате в бюджет;</w:t>
      </w:r>
    </w:p>
    <w:p w:rsidR="00000000" w:rsidRDefault="00504FF6">
      <w:pPr>
        <w:pStyle w:val="pj"/>
      </w:pPr>
      <w:r>
        <w:rPr>
          <w:rStyle w:val="s0"/>
        </w:rPr>
        <w:t>6) в строке 220.00.041 III указывается сумма индивидуального подоходного налога, удержанного у источника выплаты с дохода в виде вознагражден</w:t>
      </w:r>
      <w:r>
        <w:rPr>
          <w:rStyle w:val="s0"/>
        </w:rPr>
        <w:t xml:space="preserve">ия, и перенесенная из предыдущих налоговых периодов в соответствии с </w:t>
      </w:r>
      <w:hyperlink r:id="rId73" w:anchor="sub_id=1390300" w:history="1">
        <w:r>
          <w:rPr>
            <w:rStyle w:val="a4"/>
          </w:rPr>
          <w:t>пунктом 3 статьи 139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7) в строке 220.00.041 IV указывается сумма индивидуального п</w:t>
      </w:r>
      <w:r>
        <w:rPr>
          <w:rStyle w:val="s0"/>
        </w:rPr>
        <w:t xml:space="preserve">одоходного налога, удержанного в налоговом периоде у источника выплаты с дохода в виде вознаграждения, которая в соответствии с </w:t>
      </w:r>
      <w:hyperlink r:id="rId74" w:anchor="sub_id=1390000" w:history="1">
        <w:r>
          <w:rPr>
            <w:rStyle w:val="a4"/>
          </w:rPr>
          <w:t>пунктом 2 статьи 139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 уменьшает сумму индивидуального подоходного налога, подлежащего уплате в бюджет;</w:t>
      </w:r>
    </w:p>
    <w:p w:rsidR="00000000" w:rsidRDefault="00504FF6">
      <w:pPr>
        <w:pStyle w:val="pj"/>
      </w:pPr>
      <w:r>
        <w:rPr>
          <w:rStyle w:val="s0"/>
        </w:rPr>
        <w:t xml:space="preserve">8) в строке 220.00.041 V указывается сумма уменьшения индивидуального подоходного налога за налоговый период в соответствии со </w:t>
      </w:r>
      <w:hyperlink r:id="rId75" w:anchor="sub_id=4510000" w:history="1">
        <w:r>
          <w:rPr>
            <w:rStyle w:val="a4"/>
          </w:rPr>
          <w:t>статьей 451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9) в строке 220.00.042 указывается сумма уплаченного налога, включая суммы осуществляемых зачетов в счет уплаты индивидуального подоходного налога, в соответствии со </w:t>
      </w:r>
      <w:hyperlink r:id="rId76" w:anchor="sub_id=5990000" w:history="1">
        <w:r>
          <w:rPr>
            <w:rStyle w:val="a4"/>
          </w:rPr>
          <w:t>статьей 599</w:t>
        </w:r>
      </w:hyperlink>
      <w:r>
        <w:rPr>
          <w:rStyle w:val="s0"/>
        </w:rPr>
        <w:t xml:space="preserve"> Налогового кодекса. Уплата индивидуального подоходного налога определяется в соответствии с </w:t>
      </w:r>
      <w:hyperlink r:id="rId77" w:anchor="sub_id=1790000" w:history="1">
        <w:r>
          <w:rPr>
            <w:rStyle w:val="a4"/>
          </w:rPr>
          <w:t>пунктом 1 статьи 179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10) в строке 220.00.043 указывается бизнес-идентификационный номер аппарата акимов городов районного значения, сел, поселков и сельских округов.</w:t>
      </w:r>
    </w:p>
    <w:p w:rsidR="00000000" w:rsidRDefault="00504FF6">
      <w:pPr>
        <w:pStyle w:val="pj"/>
      </w:pPr>
      <w:r>
        <w:rPr>
          <w:rStyle w:val="s0"/>
        </w:rPr>
        <w:t>При этом местом нахождения индивидуального предпринима</w:t>
      </w:r>
      <w:r>
        <w:rPr>
          <w:rStyle w:val="s0"/>
        </w:rPr>
        <w:t>теля признается место преимущественного осуществления деятельности индивидуального предпринимателя, заявленное при постановке на регистрационный учет в органе государственных доходов в качестве индивидуального предпринимателя.</w:t>
      </w:r>
    </w:p>
    <w:p w:rsidR="00000000" w:rsidRDefault="00504FF6">
      <w:pPr>
        <w:pStyle w:val="pj"/>
      </w:pPr>
      <w:bookmarkStart w:id="1" w:name="SUB2200"/>
      <w:bookmarkEnd w:id="1"/>
      <w:r>
        <w:rPr>
          <w:rStyle w:val="s0"/>
        </w:rPr>
        <w:t>22. В разделе «Ответственност</w:t>
      </w:r>
      <w:r>
        <w:rPr>
          <w:rStyle w:val="s0"/>
        </w:rPr>
        <w:t>ь налогоплательщика»:</w:t>
      </w:r>
    </w:p>
    <w:p w:rsidR="00000000" w:rsidRDefault="00504FF6">
      <w:pPr>
        <w:pStyle w:val="pj"/>
      </w:pPr>
      <w:r>
        <w:rPr>
          <w:rStyle w:val="s0"/>
        </w:rPr>
        <w:t>1) в поле «Ф.И.О. налогоплательщика» указываются фамилия, имя, отчество (при его наличии) физического лица в соответствии с документами, удостоверяющими личность;</w:t>
      </w:r>
    </w:p>
    <w:p w:rsidR="00000000" w:rsidRDefault="00504FF6">
      <w:pPr>
        <w:pStyle w:val="pj"/>
      </w:pPr>
      <w:r>
        <w:rPr>
          <w:rStyle w:val="s0"/>
        </w:rPr>
        <w:t>2) дата подачи декларации.</w:t>
      </w:r>
    </w:p>
    <w:p w:rsidR="00000000" w:rsidRDefault="00504FF6">
      <w:pPr>
        <w:pStyle w:val="pj"/>
      </w:pPr>
      <w:r>
        <w:rPr>
          <w:rStyle w:val="s0"/>
        </w:rPr>
        <w:t xml:space="preserve">Указывается дата представления декларации в </w:t>
      </w:r>
      <w:r>
        <w:rPr>
          <w:rStyle w:val="s0"/>
        </w:rPr>
        <w:t>орган государственных доходов;</w:t>
      </w:r>
    </w:p>
    <w:p w:rsidR="00000000" w:rsidRDefault="00504FF6">
      <w:pPr>
        <w:pStyle w:val="pj"/>
      </w:pPr>
      <w:r>
        <w:rPr>
          <w:rStyle w:val="s0"/>
        </w:rPr>
        <w:t>3) код органа государственных доходов.</w:t>
      </w:r>
    </w:p>
    <w:p w:rsidR="00000000" w:rsidRDefault="00504FF6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налогоплательщика;</w:t>
      </w:r>
    </w:p>
    <w:p w:rsidR="00000000" w:rsidRDefault="00504FF6">
      <w:pPr>
        <w:pStyle w:val="pj"/>
      </w:pPr>
      <w:r>
        <w:rPr>
          <w:rStyle w:val="s0"/>
        </w:rPr>
        <w:t>4) в поле «Ф.И.О. должностного лица, принявшего декларацию» указываются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504FF6">
      <w:pPr>
        <w:pStyle w:val="pj"/>
      </w:pPr>
      <w:r>
        <w:rPr>
          <w:rStyle w:val="s0"/>
        </w:rPr>
        <w:t>5) дата приема декларации.</w:t>
      </w:r>
    </w:p>
    <w:p w:rsidR="00000000" w:rsidRDefault="00504FF6">
      <w:pPr>
        <w:pStyle w:val="pj"/>
      </w:pPr>
      <w:r>
        <w:rPr>
          <w:rStyle w:val="s0"/>
        </w:rPr>
        <w:t>Указывается дата представления декларации в соответ</w:t>
      </w:r>
      <w:r>
        <w:rPr>
          <w:rStyle w:val="s0"/>
        </w:rPr>
        <w:t xml:space="preserve">ствии с </w:t>
      </w:r>
      <w:hyperlink r:id="rId78" w:anchor="sub_id=58402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6) входящий номер документа.</w:t>
      </w:r>
    </w:p>
    <w:p w:rsidR="00000000" w:rsidRDefault="00504FF6">
      <w:pPr>
        <w:pStyle w:val="pj"/>
      </w:pPr>
      <w:r>
        <w:rPr>
          <w:rStyle w:val="s0"/>
        </w:rPr>
        <w:t>Указывается регистрационный номер декларации, присваиваемый органом государственных доходов;</w:t>
      </w:r>
    </w:p>
    <w:p w:rsidR="00000000" w:rsidRDefault="00504FF6">
      <w:pPr>
        <w:pStyle w:val="pj"/>
      </w:pPr>
      <w:r>
        <w:rPr>
          <w:rStyle w:val="s0"/>
        </w:rPr>
        <w:t>7) дата почтового штемпеля.</w:t>
      </w:r>
    </w:p>
    <w:p w:rsidR="00000000" w:rsidRDefault="00504FF6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504FF6">
      <w:pPr>
        <w:pStyle w:val="pj"/>
      </w:pPr>
      <w:hyperlink w:anchor="sub2200" w:history="1">
        <w:r>
          <w:rPr>
            <w:rStyle w:val="a4"/>
          </w:rPr>
          <w:t>Подпункты 4), 5), 6), 7) пункта 22</w:t>
        </w:r>
      </w:hyperlink>
      <w:r>
        <w:rPr>
          <w:rStyle w:val="s0"/>
        </w:rPr>
        <w:t xml:space="preserve"> заполняются работником органа государственных доходов, принявшим декларац</w:t>
      </w:r>
      <w:r>
        <w:rPr>
          <w:rStyle w:val="s0"/>
        </w:rPr>
        <w:t>ию на бумажном носителе.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r>
        <w:rPr>
          <w:rStyle w:val="s1"/>
        </w:rPr>
        <w:t xml:space="preserve">Глава 3. Пояснение по заполнению формы 220.01 - Расходы налогоплательщиков, не являющихся плательщиками НДС, </w:t>
      </w:r>
    </w:p>
    <w:p w:rsidR="00000000" w:rsidRDefault="00504FF6">
      <w:pPr>
        <w:pStyle w:val="pc"/>
      </w:pPr>
      <w:r>
        <w:rPr>
          <w:rStyle w:val="s1"/>
        </w:rPr>
        <w:t>по реализованным товарам, выполненным работам, оказанным услугам</w:t>
      </w:r>
    </w:p>
    <w:p w:rsidR="00000000" w:rsidRDefault="00504FF6">
      <w:pPr>
        <w:pStyle w:val="pc"/>
      </w:pPr>
      <w:r>
        <w:rPr>
          <w:rStyle w:val="s1"/>
        </w:rPr>
        <w:t> </w:t>
      </w:r>
    </w:p>
    <w:p w:rsidR="00000000" w:rsidRDefault="00504FF6">
      <w:pPr>
        <w:pStyle w:val="pj"/>
      </w:pPr>
      <w:r>
        <w:rPr>
          <w:rStyle w:val="s0"/>
        </w:rPr>
        <w:t>23. Данная форма заполняется лицами, не являющимис</w:t>
      </w:r>
      <w:r>
        <w:rPr>
          <w:rStyle w:val="s0"/>
        </w:rPr>
        <w:t>я плательщиками налога на добавленную стоимость. В форме отражаются сведения по приобретенным товарам (работам, услугам), включая не относимые на вычеты. Сведения из данной формы не переносятся в декларацию и приложения к ней.</w:t>
      </w:r>
    </w:p>
    <w:p w:rsidR="00000000" w:rsidRDefault="00504FF6">
      <w:pPr>
        <w:pStyle w:val="pj"/>
      </w:pPr>
      <w:r>
        <w:rPr>
          <w:rStyle w:val="s0"/>
        </w:rPr>
        <w:t>24. В разделе «Расходы»:</w:t>
      </w:r>
    </w:p>
    <w:p w:rsidR="00000000" w:rsidRDefault="00504FF6">
      <w:pPr>
        <w:pStyle w:val="pj"/>
      </w:pPr>
      <w:r>
        <w:rPr>
          <w:rStyle w:val="s0"/>
        </w:rPr>
        <w:t>в гр</w:t>
      </w:r>
      <w:r>
        <w:rPr>
          <w:rStyle w:val="s0"/>
        </w:rPr>
        <w:t>афе А указывается порядковый номер строки;</w:t>
      </w:r>
    </w:p>
    <w:p w:rsidR="00000000" w:rsidRDefault="00504FF6">
      <w:pPr>
        <w:pStyle w:val="pj"/>
      </w:pPr>
      <w:r>
        <w:rPr>
          <w:rStyle w:val="s0"/>
        </w:rPr>
        <w:t>в графе B указывается бизнес-идентификационный (индивидуальный идентификационный) номер налогоплательщика-контрагента;</w:t>
      </w:r>
    </w:p>
    <w:p w:rsidR="00000000" w:rsidRDefault="00504FF6">
      <w:pPr>
        <w:pStyle w:val="pj"/>
      </w:pPr>
      <w:r>
        <w:rPr>
          <w:rStyle w:val="s0"/>
        </w:rPr>
        <w:t>в графе С указывается код страны резидентства нерезидента-контрагента согласно пункту 33 насто</w:t>
      </w:r>
      <w:r>
        <w:rPr>
          <w:rStyle w:val="s0"/>
        </w:rPr>
        <w:t>ящих Правил;</w:t>
      </w:r>
    </w:p>
    <w:p w:rsidR="00000000" w:rsidRDefault="00504FF6">
      <w:pPr>
        <w:pStyle w:val="pj"/>
      </w:pPr>
      <w:r>
        <w:rPr>
          <w:rStyle w:val="s0"/>
        </w:rPr>
        <w:t>в графе D указывается номер налоговой регистрации нерезидента- контрагента в стране резидентства нерезидента. Графа заполняется при отражении в графе С кода страны резидентства;</w:t>
      </w:r>
    </w:p>
    <w:p w:rsidR="00000000" w:rsidRDefault="00504FF6">
      <w:pPr>
        <w:pStyle w:val="pj"/>
      </w:pPr>
      <w:r>
        <w:rPr>
          <w:rStyle w:val="s0"/>
        </w:rPr>
        <w:t>в графе Е указывается код вида расходов:</w:t>
      </w:r>
    </w:p>
    <w:p w:rsidR="00000000" w:rsidRDefault="00504FF6">
      <w:pPr>
        <w:pStyle w:val="pj"/>
      </w:pPr>
      <w:r>
        <w:rPr>
          <w:rStyle w:val="s0"/>
        </w:rPr>
        <w:t>1 - финансовые услуги;</w:t>
      </w:r>
    </w:p>
    <w:p w:rsidR="00000000" w:rsidRDefault="00504FF6">
      <w:pPr>
        <w:pStyle w:val="pj"/>
      </w:pPr>
      <w:r>
        <w:rPr>
          <w:rStyle w:val="s0"/>
        </w:rPr>
        <w:t>2 - рекламные услуги;</w:t>
      </w:r>
    </w:p>
    <w:p w:rsidR="00000000" w:rsidRDefault="00504FF6">
      <w:pPr>
        <w:pStyle w:val="pj"/>
      </w:pPr>
      <w:r>
        <w:rPr>
          <w:rStyle w:val="s0"/>
        </w:rPr>
        <w:t>3 - консультационные услуги;</w:t>
      </w:r>
    </w:p>
    <w:p w:rsidR="00000000" w:rsidRDefault="00504FF6">
      <w:pPr>
        <w:pStyle w:val="pj"/>
      </w:pPr>
      <w:r>
        <w:rPr>
          <w:rStyle w:val="s0"/>
        </w:rPr>
        <w:t>4 - маркетинговые услуги;</w:t>
      </w:r>
    </w:p>
    <w:p w:rsidR="00000000" w:rsidRDefault="00504FF6">
      <w:pPr>
        <w:pStyle w:val="pj"/>
      </w:pPr>
      <w:r>
        <w:rPr>
          <w:rStyle w:val="s0"/>
        </w:rPr>
        <w:t>5 - дизайнерские услуги;</w:t>
      </w:r>
    </w:p>
    <w:p w:rsidR="00000000" w:rsidRDefault="00504FF6">
      <w:pPr>
        <w:pStyle w:val="pj"/>
      </w:pPr>
      <w:r>
        <w:rPr>
          <w:rStyle w:val="s0"/>
        </w:rPr>
        <w:t>6 - инжиниринговые услуги;</w:t>
      </w:r>
    </w:p>
    <w:p w:rsidR="00000000" w:rsidRDefault="00504FF6">
      <w:pPr>
        <w:pStyle w:val="pj"/>
      </w:pPr>
      <w:r>
        <w:rPr>
          <w:rStyle w:val="s0"/>
        </w:rPr>
        <w:t>7 - прочие;</w:t>
      </w:r>
    </w:p>
    <w:p w:rsidR="00000000" w:rsidRDefault="00504FF6">
      <w:pPr>
        <w:pStyle w:val="pj"/>
      </w:pPr>
      <w:r>
        <w:rPr>
          <w:rStyle w:val="s0"/>
        </w:rPr>
        <w:t>в графе F указывается стоимость приобретенных товаров (работ, услуг).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r>
        <w:rPr>
          <w:rStyle w:val="s1"/>
        </w:rPr>
        <w:t xml:space="preserve">Глава 4. Пояснение по заполнению формы 220.02 - Доход, подлежащий освобождению от налогообложения </w:t>
      </w:r>
    </w:p>
    <w:p w:rsidR="00000000" w:rsidRDefault="00504FF6">
      <w:pPr>
        <w:pStyle w:val="pc"/>
      </w:pPr>
      <w:r>
        <w:rPr>
          <w:rStyle w:val="s1"/>
        </w:rPr>
        <w:t>в соответствии с международными договорами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25. Данная форма предназначена для определения дохода, подлежащего освобождению от налогообложения согласно межд</w:t>
      </w:r>
      <w:r>
        <w:rPr>
          <w:rStyle w:val="s0"/>
        </w:rPr>
        <w:t xml:space="preserve">ународным договорам, заключенным Республикой Казахстан. В соответствии с </w:t>
      </w:r>
      <w:hyperlink r:id="rId79" w:anchor="sub_id=20500" w:history="1">
        <w:r>
          <w:rPr>
            <w:rStyle w:val="a4"/>
          </w:rPr>
          <w:t>пунктом 5 статьи 2</w:t>
        </w:r>
      </w:hyperlink>
      <w:r>
        <w:rPr>
          <w:rStyle w:val="s0"/>
        </w:rPr>
        <w:t xml:space="preserve"> Налогового кодекса, если международным договором, ратифицированным Республикой Ка</w:t>
      </w:r>
      <w:r>
        <w:rPr>
          <w:rStyle w:val="s0"/>
        </w:rPr>
        <w:t>захстан, установлены иные правила, чем те, которые содержатся в Налоговом кодексе, применяются правила ратифицированного Республикой Казахстан международного договора.</w:t>
      </w:r>
    </w:p>
    <w:p w:rsidR="00000000" w:rsidRDefault="00504FF6">
      <w:pPr>
        <w:pStyle w:val="pj"/>
      </w:pPr>
      <w:r>
        <w:rPr>
          <w:rStyle w:val="s0"/>
        </w:rPr>
        <w:t>26. В разделе «Показатели»:</w:t>
      </w:r>
    </w:p>
    <w:p w:rsidR="00000000" w:rsidRDefault="00504FF6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504FF6">
      <w:pPr>
        <w:pStyle w:val="pj"/>
      </w:pPr>
      <w:r>
        <w:rPr>
          <w:rStyle w:val="s0"/>
        </w:rPr>
        <w:t>2) в графе</w:t>
      </w:r>
      <w:r>
        <w:rPr>
          <w:rStyle w:val="s0"/>
        </w:rPr>
        <w:t xml:space="preserve"> В указывается код вида международного договора согласно пункту 34 настоящих Правил, в соответствии с которым в отношении дохода установлен порядок налогообложения, отличный от порядка, установленного Налоговым кодексом;</w:t>
      </w:r>
    </w:p>
    <w:p w:rsidR="00000000" w:rsidRDefault="00504FF6">
      <w:pPr>
        <w:pStyle w:val="pj"/>
      </w:pPr>
      <w:r>
        <w:rPr>
          <w:rStyle w:val="s0"/>
        </w:rPr>
        <w:t>3) в графе С указывается наименован</w:t>
      </w:r>
      <w:r>
        <w:rPr>
          <w:rStyle w:val="s0"/>
        </w:rPr>
        <w:t>ие международного договора;</w:t>
      </w:r>
    </w:p>
    <w:p w:rsidR="00000000" w:rsidRDefault="00504FF6">
      <w:pPr>
        <w:pStyle w:val="pj"/>
      </w:pPr>
      <w:r>
        <w:rPr>
          <w:rStyle w:val="s0"/>
        </w:rPr>
        <w:t>4) в графе D указывается код страны, с которой заключен международный договор, согласно пункту 33 настоящих Правил;</w:t>
      </w:r>
    </w:p>
    <w:p w:rsidR="00000000" w:rsidRDefault="00504FF6">
      <w:pPr>
        <w:pStyle w:val="pj"/>
      </w:pPr>
      <w:r>
        <w:rPr>
          <w:rStyle w:val="s0"/>
        </w:rPr>
        <w:t>5) в графе Е указывается доход, подлежащий освобождению от налогообложения согласно положениям международного до</w:t>
      </w:r>
      <w:r>
        <w:rPr>
          <w:rStyle w:val="s0"/>
        </w:rPr>
        <w:t>говора.</w:t>
      </w:r>
    </w:p>
    <w:p w:rsidR="00000000" w:rsidRDefault="00504FF6">
      <w:pPr>
        <w:pStyle w:val="pj"/>
      </w:pPr>
      <w:r>
        <w:rPr>
          <w:rStyle w:val="s0"/>
        </w:rPr>
        <w:t>Итоговое значение графы Е формы 220.02 переносится в строку 220.00.031.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r>
        <w:rPr>
          <w:rStyle w:val="s1"/>
        </w:rPr>
        <w:t xml:space="preserve">Глава 5. Пояснение по заполнению формы 220.03 - Доходы из иностранных источников, суммы прибыли или части прибыли компаний, </w:t>
      </w:r>
    </w:p>
    <w:p w:rsidR="00000000" w:rsidRDefault="00504FF6">
      <w:pPr>
        <w:pStyle w:val="pc"/>
      </w:pPr>
      <w:r>
        <w:rPr>
          <w:rStyle w:val="s1"/>
        </w:rPr>
        <w:t xml:space="preserve">зарегистрированных или расположенных в странах </w:t>
      </w:r>
      <w:r>
        <w:rPr>
          <w:rStyle w:val="s1"/>
        </w:rPr>
        <w:t>с льготным налогообложением. Суммы уплаченного иностранного налога и их зачета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27. Данная форма предназначена для определения доходов из иностранных источников, сумм прибыли или части прибыли компаний, зарегистрированных или расположенных в странах с льг</w:t>
      </w:r>
      <w:r>
        <w:rPr>
          <w:rStyle w:val="s0"/>
        </w:rPr>
        <w:t xml:space="preserve">отным налогообложением, а также суммы уплаченного иностранного налога и их зачета в соответствии с особенностями международного налогообложения, определенными </w:t>
      </w:r>
      <w:hyperlink r:id="rId80" w:anchor="sub_id=1620000" w:history="1">
        <w:r>
          <w:rPr>
            <w:rStyle w:val="a4"/>
          </w:rPr>
          <w:t>разделом 7</w:t>
        </w:r>
      </w:hyperlink>
      <w:r>
        <w:rPr>
          <w:rStyle w:val="s0"/>
        </w:rPr>
        <w:t xml:space="preserve"> Н</w:t>
      </w:r>
      <w:r>
        <w:rPr>
          <w:rStyle w:val="s0"/>
        </w:rPr>
        <w:t>алогового кодекса.</w:t>
      </w:r>
    </w:p>
    <w:p w:rsidR="00000000" w:rsidRDefault="00504FF6">
      <w:pPr>
        <w:pStyle w:val="pj"/>
      </w:pPr>
      <w:r>
        <w:rPr>
          <w:rStyle w:val="s0"/>
        </w:rPr>
        <w:t>28. В разделе «Показатели»:</w:t>
      </w:r>
    </w:p>
    <w:p w:rsidR="00000000" w:rsidRDefault="00504FF6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504FF6">
      <w:pPr>
        <w:pStyle w:val="pj"/>
      </w:pPr>
      <w:r>
        <w:rPr>
          <w:rStyle w:val="s0"/>
        </w:rPr>
        <w:t xml:space="preserve">2) в графе В указывается код страны согласно </w:t>
      </w:r>
      <w:hyperlink w:anchor="sub3200" w:history="1">
        <w:r>
          <w:rPr>
            <w:rStyle w:val="a4"/>
          </w:rPr>
          <w:t>пункту 32</w:t>
        </w:r>
      </w:hyperlink>
      <w:r>
        <w:rPr>
          <w:rStyle w:val="s0"/>
        </w:rPr>
        <w:t xml:space="preserve"> настоящих Правил. В данной графе указывается код страны резидентства нерез</w:t>
      </w:r>
      <w:r>
        <w:rPr>
          <w:rStyle w:val="s0"/>
        </w:rPr>
        <w:t>идента, выплачивающего доход (в случае получения дохода от деятельности, не связанной с постоянной базой (учреждением), либо код страны-источника дохода (в случае получения дохода от деятельности через постоянную базу (учреждение), в иных случаях код стран</w:t>
      </w:r>
      <w:r>
        <w:rPr>
          <w:rStyle w:val="s0"/>
        </w:rPr>
        <w:t>ы резидентства нерезидента, зарегистрированного в государстве с льготным налогообложением;</w:t>
      </w:r>
    </w:p>
    <w:p w:rsidR="00000000" w:rsidRDefault="00504FF6">
      <w:pPr>
        <w:pStyle w:val="pj"/>
      </w:pPr>
      <w:r>
        <w:rPr>
          <w:rStyle w:val="s0"/>
        </w:rPr>
        <w:t>3) в графе С указывается номер налоговой регистрации постоянной базы (учреждения) в иностранном государстве (в случае получения дохода от деятельности через постоянн</w:t>
      </w:r>
      <w:r>
        <w:rPr>
          <w:rStyle w:val="s0"/>
        </w:rPr>
        <w:t>ую базу (учреждение), либо нерезидента, выплачивающего доход (в случае получения дохода от деятельности, не связанной с постоянной базой (учреждением), в иных случаях номер налоговой регистрации нерезидента, зарегистрированного в государстве с льготным нал</w:t>
      </w:r>
      <w:r>
        <w:rPr>
          <w:rStyle w:val="s0"/>
        </w:rPr>
        <w:t>огообложением;</w:t>
      </w:r>
    </w:p>
    <w:p w:rsidR="00000000" w:rsidRDefault="00504FF6">
      <w:pPr>
        <w:pStyle w:val="pj"/>
      </w:pPr>
      <w:r>
        <w:rPr>
          <w:rStyle w:val="s0"/>
        </w:rPr>
        <w:t xml:space="preserve">4) в графе D указывается код вида дохода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настоящих Правил, получаемого налогоплательщиком-резидентом из иностранных источников, не связанного с постоянной базой (учреждением);</w:t>
      </w:r>
    </w:p>
    <w:p w:rsidR="00000000" w:rsidRDefault="00504FF6">
      <w:pPr>
        <w:pStyle w:val="pj"/>
      </w:pPr>
      <w:r>
        <w:rPr>
          <w:rStyle w:val="s0"/>
        </w:rPr>
        <w:t>5) в графе Е ука</w:t>
      </w:r>
      <w:r>
        <w:rPr>
          <w:rStyle w:val="s0"/>
        </w:rPr>
        <w:t xml:space="preserve">зывается код валюты получения дохода согласно </w:t>
      </w:r>
      <w:hyperlink w:anchor="sub3200" w:history="1">
        <w:r>
          <w:rPr>
            <w:rStyle w:val="a4"/>
          </w:rPr>
          <w:t>пункту 32</w:t>
        </w:r>
      </w:hyperlink>
      <w:r>
        <w:rPr>
          <w:rStyle w:val="s0"/>
        </w:rPr>
        <w:t xml:space="preserve"> настоящих Правил;</w:t>
      </w:r>
    </w:p>
    <w:p w:rsidR="00000000" w:rsidRDefault="00504FF6">
      <w:pPr>
        <w:pStyle w:val="pj"/>
      </w:pPr>
      <w:r>
        <w:rPr>
          <w:rStyle w:val="s0"/>
        </w:rPr>
        <w:t>6) в графе F указывается доля участия налогоплательщика-резидента в уставном капитале нерезидента, зарегистрированного в государстве с льготным налогообложением, в иных случаях в уставном капитале нерезидента, выплачивающего доход, в процентах;</w:t>
      </w:r>
    </w:p>
    <w:p w:rsidR="00000000" w:rsidRDefault="00504FF6">
      <w:pPr>
        <w:pStyle w:val="pj"/>
      </w:pPr>
      <w:r>
        <w:rPr>
          <w:rStyle w:val="s0"/>
        </w:rPr>
        <w:t xml:space="preserve">7) в графе </w:t>
      </w:r>
      <w:r>
        <w:rPr>
          <w:rStyle w:val="s0"/>
        </w:rPr>
        <w:t>G указывается общая сумма прибыли нерезидента, зарегистрированного в государстве с льготным налогообложением, определенная по его консолидированной финансовой отчетности, в иностранной валюте;</w:t>
      </w:r>
    </w:p>
    <w:p w:rsidR="00000000" w:rsidRDefault="00504FF6">
      <w:pPr>
        <w:pStyle w:val="pj"/>
      </w:pPr>
      <w:r>
        <w:rPr>
          <w:rStyle w:val="s0"/>
        </w:rPr>
        <w:t>8) в графе H указывается сумма прибыли нерезидента, зарегистрир</w:t>
      </w:r>
      <w:r>
        <w:rPr>
          <w:rStyle w:val="s0"/>
        </w:rPr>
        <w:t>ованного в государстве с льготным налогообложением, относящаяся к налогоплательщику-резиденту, в иностранной валюте. Определяется как отношение произведения соответствующих значений граф F и G к 100%, ((FхG)/100%);</w:t>
      </w:r>
    </w:p>
    <w:p w:rsidR="00000000" w:rsidRDefault="00504FF6">
      <w:pPr>
        <w:pStyle w:val="pj"/>
      </w:pPr>
      <w:r>
        <w:rPr>
          <w:rStyle w:val="s0"/>
        </w:rPr>
        <w:t>9) в графе I указывается сумма прибыли, указанная в графе H, пересчитанная в национальную валюту по рыночному курсу обмена валюты на день совершения пересчета;</w:t>
      </w:r>
    </w:p>
    <w:p w:rsidR="00000000" w:rsidRDefault="00504FF6">
      <w:pPr>
        <w:pStyle w:val="pj"/>
      </w:pPr>
      <w:r>
        <w:rPr>
          <w:rStyle w:val="s0"/>
        </w:rPr>
        <w:t xml:space="preserve">10) в графе J указывается сумма начисленных доходов налогоплательщика-резидента из источников в </w:t>
      </w:r>
      <w:r>
        <w:rPr>
          <w:rStyle w:val="s0"/>
        </w:rPr>
        <w:t>иностранном государстве, не связанных с постоянной базой (учреждением), в иностранной валюте;</w:t>
      </w:r>
    </w:p>
    <w:p w:rsidR="00000000" w:rsidRDefault="00504FF6">
      <w:pPr>
        <w:pStyle w:val="pj"/>
      </w:pPr>
      <w:r>
        <w:rPr>
          <w:rStyle w:val="s0"/>
        </w:rPr>
        <w:t>11) в графе K указывается сумма доходов, указанных в графе J, пересчитанная в национальную валюту по рыночному курсу обмена валюты на день совершения пересчета;</w:t>
      </w:r>
    </w:p>
    <w:p w:rsidR="00000000" w:rsidRDefault="00504FF6">
      <w:pPr>
        <w:pStyle w:val="pj"/>
      </w:pPr>
      <w:r>
        <w:rPr>
          <w:rStyle w:val="s0"/>
        </w:rPr>
        <w:t>1</w:t>
      </w:r>
      <w:r>
        <w:rPr>
          <w:rStyle w:val="s0"/>
        </w:rPr>
        <w:t>2) в графе L указывается сумма налогооблагаемого дохода от деятельности через постоянную базу (учреждение) в иностранном государстве, исчисленного по законодательству Республики Казахстан;</w:t>
      </w:r>
    </w:p>
    <w:p w:rsidR="00000000" w:rsidRDefault="00504FF6">
      <w:pPr>
        <w:pStyle w:val="pj"/>
      </w:pPr>
      <w:r>
        <w:rPr>
          <w:rStyle w:val="s0"/>
        </w:rPr>
        <w:t>13) в графе M указывается сумма налогооблагаемого дохода от деятель</w:t>
      </w:r>
      <w:r>
        <w:rPr>
          <w:rStyle w:val="s0"/>
        </w:rPr>
        <w:t>ности через постоянную базу (учреждение) в иностранном государстве, исчисленного по законодательству иностранного государства;</w:t>
      </w:r>
    </w:p>
    <w:p w:rsidR="00000000" w:rsidRDefault="00504FF6">
      <w:pPr>
        <w:pStyle w:val="pj"/>
      </w:pPr>
      <w:r>
        <w:rPr>
          <w:rStyle w:val="s0"/>
        </w:rPr>
        <w:t>14) в графе N указываются ставки подоходного налога, установленные законодательством соответствующей страны-источника выплаты или</w:t>
      </w:r>
      <w:r>
        <w:rPr>
          <w:rStyle w:val="s0"/>
        </w:rPr>
        <w:t xml:space="preserve"> международным договором;</w:t>
      </w:r>
    </w:p>
    <w:p w:rsidR="00000000" w:rsidRDefault="00504FF6">
      <w:pPr>
        <w:pStyle w:val="pj"/>
      </w:pPr>
      <w:r>
        <w:rPr>
          <w:rStyle w:val="s0"/>
        </w:rPr>
        <w:t>15) в графе O указываются суммы подоходного налога, уплаченного в каждой стране-источнике выплаты доходов;</w:t>
      </w:r>
    </w:p>
    <w:p w:rsidR="00000000" w:rsidRDefault="00504FF6">
      <w:pPr>
        <w:pStyle w:val="pj"/>
      </w:pPr>
      <w:r>
        <w:rPr>
          <w:rStyle w:val="s0"/>
        </w:rPr>
        <w:t>16) в графе P указывается сумма индивидуального подоходного налога, исчисленного с применением ставки подоходного налога, у</w:t>
      </w:r>
      <w:r>
        <w:rPr>
          <w:rStyle w:val="s0"/>
        </w:rPr>
        <w:t xml:space="preserve">становленного </w:t>
      </w:r>
      <w:hyperlink r:id="rId81" w:anchor="sub_id=1580000" w:history="1">
        <w:r>
          <w:rPr>
            <w:rStyle w:val="a4"/>
          </w:rPr>
          <w:t>статьей 158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17) в графе Q указываются ставки подоходного налога, подлежащего зачету при уплате индивидуального подоходного налога в Респу</w:t>
      </w:r>
      <w:r>
        <w:rPr>
          <w:rStyle w:val="s0"/>
        </w:rPr>
        <w:t>блике Казахстан;</w:t>
      </w:r>
    </w:p>
    <w:p w:rsidR="00000000" w:rsidRDefault="00504FF6">
      <w:pPr>
        <w:pStyle w:val="pj"/>
      </w:pPr>
      <w:r>
        <w:rPr>
          <w:rStyle w:val="s0"/>
        </w:rPr>
        <w:t xml:space="preserve">18) в графе R указываются суммы подоходного налога c доходов из источников в иностранных государствах, подлежащие зачету при уплате индивидуального подоходного налога в Республике Казахстан в соответствии с положениями </w:t>
      </w:r>
      <w:hyperlink r:id="rId82" w:anchor="sub_id=2230000" w:history="1">
        <w:r>
          <w:rPr>
            <w:rStyle w:val="a4"/>
          </w:rPr>
          <w:t>статьи 223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 xml:space="preserve">Графы с A по I формы 220.03 заполняются в соответствии со </w:t>
      </w:r>
      <w:hyperlink r:id="rId83" w:anchor="sub_id=2240000" w:history="1">
        <w:r>
          <w:rPr>
            <w:rStyle w:val="a4"/>
          </w:rPr>
          <w:t>статьей 224</w:t>
        </w:r>
      </w:hyperlink>
      <w:r>
        <w:rPr>
          <w:rStyle w:val="s0"/>
        </w:rPr>
        <w:t xml:space="preserve"> Налог</w:t>
      </w:r>
      <w:r>
        <w:rPr>
          <w:rStyle w:val="s0"/>
        </w:rPr>
        <w:t>ового кодекса.</w:t>
      </w:r>
    </w:p>
    <w:p w:rsidR="00000000" w:rsidRDefault="00504FF6">
      <w:pPr>
        <w:pStyle w:val="pj"/>
      </w:pPr>
      <w:r>
        <w:rPr>
          <w:rStyle w:val="s0"/>
        </w:rPr>
        <w:t xml:space="preserve">Графы с А по F, с J по M формы 220.03 заполняются в соответствии со </w:t>
      </w:r>
      <w:hyperlink r:id="rId84" w:anchor="sub_id=2210000" w:history="1">
        <w:r>
          <w:rPr>
            <w:rStyle w:val="a4"/>
          </w:rPr>
          <w:t>статьей 221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>Графы с А по F, c J по R формы 220.03 заполняются в соот</w:t>
      </w:r>
      <w:r>
        <w:rPr>
          <w:rStyle w:val="s0"/>
        </w:rPr>
        <w:t xml:space="preserve">ветствии со </w:t>
      </w:r>
      <w:hyperlink r:id="rId85" w:anchor="sub_id=2230000" w:history="1">
        <w:r>
          <w:rPr>
            <w:rStyle w:val="a4"/>
          </w:rPr>
          <w:t>статьей 223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>Итоговое значение графы I формы 220.03 переносится в строку 220.00.030 I.</w:t>
      </w:r>
    </w:p>
    <w:p w:rsidR="00000000" w:rsidRDefault="00504FF6">
      <w:pPr>
        <w:pStyle w:val="pj"/>
      </w:pPr>
      <w:r>
        <w:rPr>
          <w:rStyle w:val="s0"/>
        </w:rPr>
        <w:t xml:space="preserve">Итоговое значение графы R формы 220.03 переносится в </w:t>
      </w:r>
      <w:r>
        <w:rPr>
          <w:rStyle w:val="s0"/>
        </w:rPr>
        <w:t>строку 220.00.040 I.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r>
        <w:rPr>
          <w:rStyle w:val="s1"/>
        </w:rPr>
        <w:t>Глава 6. Пояснение по заполнению формы 220.04 - Вычеты по фиксированным активам</w:t>
      </w:r>
    </w:p>
    <w:p w:rsidR="00000000" w:rsidRDefault="00504FF6">
      <w:pPr>
        <w:pStyle w:val="pc"/>
      </w:pPr>
      <w:r>
        <w:rPr>
          <w:rStyle w:val="s1"/>
        </w:rPr>
        <w:t> </w:t>
      </w:r>
    </w:p>
    <w:p w:rsidR="00000000" w:rsidRDefault="00504FF6">
      <w:pPr>
        <w:pStyle w:val="pj"/>
      </w:pPr>
      <w:r>
        <w:rPr>
          <w:rStyle w:val="s0"/>
        </w:rPr>
        <w:t xml:space="preserve">29. Данная форма предназначена для определения вычетов по фиксированным активам в соответствии со </w:t>
      </w:r>
      <w:hyperlink r:id="rId86" w:anchor="sub_id=1160000" w:history="1">
        <w:r>
          <w:rPr>
            <w:rStyle w:val="a4"/>
          </w:rPr>
          <w:t>статьями 116-122</w:t>
        </w:r>
      </w:hyperlink>
      <w:r>
        <w:rPr>
          <w:rStyle w:val="s0"/>
        </w:rPr>
        <w:t xml:space="preserve"> Налогового кодекса, а также для определения убытка от выбытия фиксированных активов I группы, переносимого на последующие налоговые периоды в соответствии с пунктом 1 </w:t>
      </w:r>
      <w:hyperlink r:id="rId87" w:anchor="sub_id=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>30. В разделе «Вычеты по фиксированным активам»:</w:t>
      </w:r>
    </w:p>
    <w:p w:rsidR="00000000" w:rsidRDefault="00504FF6">
      <w:pPr>
        <w:pStyle w:val="pj"/>
      </w:pPr>
      <w:r>
        <w:rPr>
          <w:rStyle w:val="s0"/>
        </w:rPr>
        <w:t>1) в строке 220.04.001 указывается общая сумма стоимостных балансов групп на начало налогового периода. Определяется как сумма ст</w:t>
      </w:r>
      <w:r>
        <w:rPr>
          <w:rStyle w:val="s0"/>
        </w:rPr>
        <w:t>рок с 220.04.001 I по 220.04.001 IV: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220.04.001 I указывается сумма стоимостных балансов подгрупп фиксированных активов I группы на начало налогового периода, определенных в соответствии с пунктом 7 </w:t>
      </w:r>
      <w:hyperlink r:id="rId88" w:anchor="sub_id=1170000" w:history="1">
        <w:r>
          <w:rPr>
            <w:rStyle w:val="a4"/>
          </w:rPr>
          <w:t>статьи 117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220.04.001 II указывается стоимостный баланс фиксированных активов II группы на начало налогового периода, определенный в соответствии с </w:t>
      </w:r>
      <w:hyperlink r:id="rId89" w:anchor="sub_id=1170700" w:history="1">
        <w:r>
          <w:rPr>
            <w:rStyle w:val="a4"/>
          </w:rPr>
          <w:t>пунктом 7 статьи 117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220.04.001 III указывается стоимостный баланс фиксированных активов III группы на начало налогового периода, определенный в соответствии с </w:t>
      </w:r>
      <w:hyperlink r:id="rId90" w:anchor="sub_id=1170700" w:history="1">
        <w:r>
          <w:rPr>
            <w:rStyle w:val="a4"/>
          </w:rPr>
          <w:t>пунктом 7 статьи 117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220.04.001 IV указывается стоимостный баланс фиксированных активов IV группы на начало налогового периода, определенный в</w:t>
      </w:r>
      <w:r>
        <w:rPr>
          <w:rStyle w:val="s0"/>
        </w:rPr>
        <w:t xml:space="preserve"> соответствии с </w:t>
      </w:r>
      <w:hyperlink r:id="rId91" w:anchor="sub_id=1170700" w:history="1">
        <w:r>
          <w:rPr>
            <w:rStyle w:val="a4"/>
          </w:rPr>
          <w:t>пунктом 7 статьи 117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2) в строке 220.04.002 указывается общая стоимость поступивших в налоговом периоде фиксированных активов. Определя</w:t>
      </w:r>
      <w:r>
        <w:rPr>
          <w:rStyle w:val="s0"/>
        </w:rPr>
        <w:t>ется как сумма строк с 220.04.002 I по 220.04.002 IV: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220.04.002 I указывается стоимость поступивших фиксированных активов I группы, определяемая в соответствии со </w:t>
      </w:r>
      <w:hyperlink r:id="rId92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220.04.002 II указывается стоимость поступивших фиксированных активов II группы, определяемая в соответствии со </w:t>
      </w:r>
      <w:hyperlink r:id="rId93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Нало</w:t>
      </w:r>
      <w:r>
        <w:rPr>
          <w:rStyle w:val="s0"/>
        </w:rPr>
        <w:t>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220.04.002 III указывается стоимость поступивших фиксированных активов III группы, определяемая в соответствии со </w:t>
      </w:r>
      <w:hyperlink r:id="rId94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220.04.002 IV указывается общая стоимость поступивших фиксированных активов IV группы, определяемая в соответствии со </w:t>
      </w:r>
      <w:hyperlink r:id="rId95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3) в строке </w:t>
      </w:r>
      <w:r>
        <w:rPr>
          <w:rStyle w:val="s0"/>
        </w:rPr>
        <w:t>220.04.003 указывается общая стоимость выбывших фиксированных активов. Определяется как сумма строк с 220.04.003 I по 220.04.003 IV: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220.04.003 I указывается стоимость выбывших фиксированных активов I группы, определяемая в соответствии со </w:t>
      </w:r>
      <w:hyperlink r:id="rId96" w:anchor="sub_id=1190000" w:history="1">
        <w:r>
          <w:rPr>
            <w:rStyle w:val="a4"/>
          </w:rPr>
          <w:t>статьей 119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220.04.003 II указывается стоимость выбывших фиксированных активов II группы, определяемая в соответствии со </w:t>
      </w:r>
      <w:hyperlink r:id="rId97" w:anchor="sub_id=1190000" w:history="1">
        <w:r>
          <w:rPr>
            <w:rStyle w:val="a4"/>
          </w:rPr>
          <w:t>статьей 119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220.04.003 III указывается стоимость выбывших фиксированных активов III группы, определяемая в соответствии со </w:t>
      </w:r>
      <w:hyperlink r:id="rId98" w:anchor="sub_id=1190000" w:history="1">
        <w:r>
          <w:rPr>
            <w:rStyle w:val="a4"/>
          </w:rPr>
          <w:t>статьей 119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220.04.003 IV указывается стоимость выбывших фиксированных активов IV группы, определяемая в соответствии со </w:t>
      </w:r>
      <w:hyperlink r:id="rId99" w:anchor="sub_id=1190000" w:history="1">
        <w:r>
          <w:rPr>
            <w:rStyle w:val="a4"/>
          </w:rPr>
          <w:t>статьей 119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4) в строке 220.04.004 указывается общая сумма последующих расходов, относимых на увеличение стоимостных балансов групп (подгрупп) в соответствии с </w:t>
      </w:r>
      <w:hyperlink r:id="rId100" w:anchor="sub_id=1220300" w:history="1">
        <w:r>
          <w:rPr>
            <w:rStyle w:val="a4"/>
          </w:rPr>
          <w:t>пунктом 3 статьи 122</w:t>
        </w:r>
      </w:hyperlink>
      <w:r>
        <w:rPr>
          <w:rStyle w:val="s0"/>
        </w:rPr>
        <w:t xml:space="preserve"> Налогового кодекса. Определяется как сумма строк с 220.04.004 I по 220.04.004 IV:</w:t>
      </w:r>
    </w:p>
    <w:p w:rsidR="00000000" w:rsidRDefault="00504FF6">
      <w:pPr>
        <w:pStyle w:val="pj"/>
      </w:pPr>
      <w:r>
        <w:rPr>
          <w:rStyle w:val="s0"/>
        </w:rPr>
        <w:t>в строке 220.04.004 I указываются последующие расходы по фиксированным активам I группы, относимые на увеличение стоимостных ба</w:t>
      </w:r>
      <w:r>
        <w:rPr>
          <w:rStyle w:val="s0"/>
        </w:rPr>
        <w:t xml:space="preserve">лансов подгрупп в соответствии с пунктом 3 </w:t>
      </w:r>
      <w:hyperlink r:id="rId101" w:anchor="sub_id=1220300" w:history="1">
        <w:r>
          <w:rPr>
            <w:rStyle w:val="a4"/>
          </w:rPr>
          <w:t>статьи 122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220.04.004 II указываются последующие расходы по фиксированным активам II группы, относи</w:t>
      </w:r>
      <w:r>
        <w:rPr>
          <w:rStyle w:val="s0"/>
        </w:rPr>
        <w:t xml:space="preserve">мые на увеличение стоимостного баланса группы в соответствии с </w:t>
      </w:r>
      <w:hyperlink r:id="rId102" w:anchor="sub_id=1220000" w:history="1">
        <w:r>
          <w:rPr>
            <w:rStyle w:val="a4"/>
          </w:rPr>
          <w:t>пунктом 3 статьи 122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220.04.004 III указываются последующие расходы по фиксированным активам III группы, относимые на увеличение стоимостного баланса группы в соответствии с </w:t>
      </w:r>
      <w:hyperlink r:id="rId103" w:anchor="sub_id=1220300" w:history="1">
        <w:r>
          <w:rPr>
            <w:rStyle w:val="a4"/>
          </w:rPr>
          <w:t>пунктом 3</w:t>
        </w:r>
        <w:r>
          <w:rPr>
            <w:rStyle w:val="a4"/>
          </w:rPr>
          <w:t xml:space="preserve"> статьи 122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220.04.004 IV указываются последующие расходы по фиксированным активам IV группы, относимые на увеличение стоимостного баланса группы в соответствии с </w:t>
      </w:r>
      <w:hyperlink r:id="rId104" w:anchor="sub_id=1220300" w:history="1">
        <w:r>
          <w:rPr>
            <w:rStyle w:val="a4"/>
          </w:rPr>
          <w:t>пунктом 3 статьи 122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5) в строке 220.04.005 указывается общая сумма стоимостных балансов групп на конец налогового периода, определяется как сумма строк с 220.04.005 I по 220.04.005 IV:</w:t>
      </w:r>
    </w:p>
    <w:p w:rsidR="00000000" w:rsidRDefault="00504FF6">
      <w:pPr>
        <w:pStyle w:val="pj"/>
      </w:pPr>
      <w:r>
        <w:rPr>
          <w:rStyle w:val="s0"/>
        </w:rPr>
        <w:t>в строке 220.04.005 I указыва</w:t>
      </w:r>
      <w:r>
        <w:rPr>
          <w:rStyle w:val="s0"/>
        </w:rPr>
        <w:t xml:space="preserve">ется общая сумма стоимостных балансов подгрупп фиксированных активов I группы на конец налогового периода, определенных в соответствии с </w:t>
      </w:r>
      <w:hyperlink r:id="rId105" w:anchor="sub_id=1170800" w:history="1">
        <w:r>
          <w:rPr>
            <w:rStyle w:val="a4"/>
          </w:rPr>
          <w:t>пунктом 8 статьи 117</w:t>
        </w:r>
      </w:hyperlink>
      <w:r>
        <w:rPr>
          <w:rStyle w:val="s0"/>
        </w:rPr>
        <w:t xml:space="preserve"> Налогового ко</w:t>
      </w:r>
      <w:r>
        <w:rPr>
          <w:rStyle w:val="s0"/>
        </w:rPr>
        <w:t>декса;</w:t>
      </w:r>
    </w:p>
    <w:p w:rsidR="00000000" w:rsidRDefault="00504FF6">
      <w:pPr>
        <w:pStyle w:val="pj"/>
      </w:pPr>
      <w:r>
        <w:rPr>
          <w:rStyle w:val="s0"/>
        </w:rPr>
        <w:t>в строке 220.04.005 II указывается стоимостный баланс фиксированных активов II группы на конец налогового периода, определенный в соответствии с пунктом 8 статьи 117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220.04.005 III указывается стоимостный баланс фиксиров</w:t>
      </w:r>
      <w:r>
        <w:rPr>
          <w:rStyle w:val="s0"/>
        </w:rPr>
        <w:t>анных активов III группы на конец налогового периода, определенный в соответствии с пунктом 8 статьи 117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220.04.005 IV указывается стоимостный баланс фиксированных активов IV группы на конец налогового периода, определенный в с</w:t>
      </w:r>
      <w:r>
        <w:rPr>
          <w:rStyle w:val="s0"/>
        </w:rPr>
        <w:t>оответствии с пунктом 8 статьи 117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6) в строке 220.04.006 указывается общая сумма амортизационных отчислений по фиксированным активам, исчисленных по итогам налогового периода в соответствии с </w:t>
      </w:r>
      <w:hyperlink r:id="rId106" w:anchor="sub_id=1200200" w:history="1">
        <w:r>
          <w:rPr>
            <w:rStyle w:val="a4"/>
          </w:rPr>
          <w:t>пунктами 2, 2-1 статьи 120</w:t>
        </w:r>
      </w:hyperlink>
      <w:r>
        <w:rPr>
          <w:rStyle w:val="s0"/>
        </w:rPr>
        <w:t xml:space="preserve"> Налогового кодекса. Определяется как сумма строк с 220.04.006 I по 220.04.006 IV:</w:t>
      </w:r>
    </w:p>
    <w:p w:rsidR="00000000" w:rsidRDefault="00504FF6">
      <w:pPr>
        <w:pStyle w:val="pj"/>
      </w:pPr>
      <w:r>
        <w:rPr>
          <w:rStyle w:val="s0"/>
        </w:rPr>
        <w:t>в строке 220.04.006 I указываются амортизационные отчисления по фиксированным активам I группы, исчисленн</w:t>
      </w:r>
      <w:r>
        <w:rPr>
          <w:rStyle w:val="s0"/>
        </w:rPr>
        <w:t>ые в соответствии с пунктами 2, 2-1 статьи 120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220.04.006 II указываются амортизационные отчисления по фиксированным активам II группы, исчисленные в соответствии с пунктами 2, 2-1 статьи 120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</w:t>
      </w:r>
      <w:r>
        <w:rPr>
          <w:rStyle w:val="s0"/>
        </w:rPr>
        <w:t>.006 III указываются амортизационные отчисления по фиксированным активам III группы, исчисленные в соответствии с пунктами 2, 2-1 статьи 120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220.04.006 IV указываются амортизационные отчисления по фиксированным активам IV групп</w:t>
      </w:r>
      <w:r>
        <w:rPr>
          <w:rStyle w:val="s0"/>
        </w:rPr>
        <w:t>ы, исчисленные в соответствии с пунктами 2, 2-1 статьи 120 Налогового кодекса;</w:t>
      </w:r>
    </w:p>
    <w:p w:rsidR="00000000" w:rsidRDefault="00504FF6">
      <w:pPr>
        <w:pStyle w:val="pj"/>
      </w:pPr>
      <w:r>
        <w:rPr>
          <w:rStyle w:val="s0"/>
        </w:rPr>
        <w:t>7) в строке 220.04.007 указывается общая сумма амортизационных отчислений, исчисленных по двойной норме амортизации в соответствии с пунктом 6 статьи 120 Налогового кодекса. Опр</w:t>
      </w:r>
      <w:r>
        <w:rPr>
          <w:rStyle w:val="s0"/>
        </w:rPr>
        <w:t>еделяется как сумма строк с 220.04.007 I по 220.04.007 IV: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220.04.007 I указывается сумма амортизационных отчислений, исчисленная по двойной норме амортизации в соответствии с </w:t>
      </w:r>
      <w:hyperlink r:id="rId107" w:anchor="sub_id=1200600" w:history="1">
        <w:r>
          <w:rPr>
            <w:rStyle w:val="a4"/>
          </w:rPr>
          <w:t>пунктом 6 статьи 120</w:t>
        </w:r>
      </w:hyperlink>
      <w:r>
        <w:rPr>
          <w:rStyle w:val="s0"/>
        </w:rPr>
        <w:t xml:space="preserve"> Налогового кодекса, по фиксированным активам I группы;</w:t>
      </w:r>
    </w:p>
    <w:p w:rsidR="00000000" w:rsidRDefault="00504FF6">
      <w:pPr>
        <w:pStyle w:val="pj"/>
      </w:pPr>
      <w:r>
        <w:rPr>
          <w:rStyle w:val="s0"/>
        </w:rPr>
        <w:t>в строке 220.04.007 II указывается сумма амортизационных отчислений, исчисленная по двойной норме амортизации в соответствии с пунктом 6 статьи 120 Налогового кодекса</w:t>
      </w:r>
      <w:r>
        <w:rPr>
          <w:rStyle w:val="s0"/>
        </w:rPr>
        <w:t>, по фиксированным активам II группы;</w:t>
      </w:r>
    </w:p>
    <w:p w:rsidR="00000000" w:rsidRDefault="00504FF6">
      <w:pPr>
        <w:pStyle w:val="pj"/>
      </w:pPr>
      <w:r>
        <w:rPr>
          <w:rStyle w:val="s0"/>
        </w:rPr>
        <w:t>в строке 220.04.007 III указывается сумма амортизационных отчислений, исчисленная по двойной норме амортизации в соответствии с пунктом 6 статьи 120 Налогового кодекса, по фиксированным активам III группы;</w:t>
      </w:r>
    </w:p>
    <w:p w:rsidR="00000000" w:rsidRDefault="00504FF6">
      <w:pPr>
        <w:pStyle w:val="pj"/>
      </w:pPr>
      <w:r>
        <w:rPr>
          <w:rStyle w:val="s0"/>
        </w:rPr>
        <w:t>в строке 220</w:t>
      </w:r>
      <w:r>
        <w:rPr>
          <w:rStyle w:val="s0"/>
        </w:rPr>
        <w:t>.04.007 IV указывается сумма амортизационных отчислений, исчисленная по двойной норме амортизации в соответствии с пунктом 6 статьи 120 Налогового кодекса, по фиксированным активам IV группы;</w:t>
      </w:r>
    </w:p>
    <w:p w:rsidR="00000000" w:rsidRDefault="00504FF6">
      <w:pPr>
        <w:pStyle w:val="pj"/>
      </w:pPr>
      <w:r>
        <w:rPr>
          <w:rStyle w:val="s0"/>
        </w:rPr>
        <w:t>8) в строке 220.04.008 указывается общая сумма стоимостных балан</w:t>
      </w:r>
      <w:r>
        <w:rPr>
          <w:rStyle w:val="s0"/>
        </w:rPr>
        <w:t xml:space="preserve">сов групп (подгрупп) при выбытии всех фиксированных активов, относимых на вычеты (II, III, IV группы) или признаваемых убытком (I группа) в соответствии с </w:t>
      </w:r>
      <w:hyperlink r:id="rId108" w:anchor="sub_id=1210000" w:history="1">
        <w:r>
          <w:rPr>
            <w:rStyle w:val="a4"/>
          </w:rPr>
          <w:t>пунктами 1 и 2 с</w:t>
        </w:r>
        <w:r>
          <w:rPr>
            <w:rStyle w:val="a4"/>
          </w:rPr>
          <w:t>татьи 121</w:t>
        </w:r>
      </w:hyperlink>
      <w:r>
        <w:rPr>
          <w:rStyle w:val="s0"/>
        </w:rPr>
        <w:t xml:space="preserve"> Налогового кодекса с учетом </w:t>
      </w:r>
      <w:hyperlink r:id="rId109" w:anchor="sub_id=1210000" w:history="1">
        <w:r>
          <w:rPr>
            <w:rStyle w:val="a4"/>
          </w:rPr>
          <w:t>пункта 3 статьи 121</w:t>
        </w:r>
      </w:hyperlink>
      <w:r>
        <w:rPr>
          <w:rStyle w:val="s0"/>
        </w:rPr>
        <w:t xml:space="preserve"> Налогового кодекса. Определяется как сумма строк с 220.04.008 I по 220.04.008 IV:</w:t>
      </w:r>
    </w:p>
    <w:p w:rsidR="00000000" w:rsidRDefault="00504FF6">
      <w:pPr>
        <w:pStyle w:val="pj"/>
      </w:pPr>
      <w:r>
        <w:rPr>
          <w:rStyle w:val="s0"/>
        </w:rPr>
        <w:t>в строке 220.04.008 I указывает</w:t>
      </w:r>
      <w:r>
        <w:rPr>
          <w:rStyle w:val="s0"/>
        </w:rPr>
        <w:t xml:space="preserve">ся сумма стоимостных балансов подгрупп выбывших (за исключением безвозмездно переданных) фиксированных активов I группы, признаваемых убытком в соответствии с </w:t>
      </w:r>
      <w:hyperlink r:id="rId110" w:anchor="sub_id=1210000" w:history="1">
        <w:r>
          <w:rPr>
            <w:rStyle w:val="a4"/>
          </w:rPr>
          <w:t>пунктом 1 ст</w:t>
        </w:r>
        <w:r>
          <w:rPr>
            <w:rStyle w:val="a4"/>
          </w:rPr>
          <w:t>атьи 121</w:t>
        </w:r>
      </w:hyperlink>
      <w:r>
        <w:rPr>
          <w:rStyle w:val="s0"/>
        </w:rPr>
        <w:t xml:space="preserve"> Налогового кодекса с учетом пункта 3 статьи 121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220.04.008 II указывается стоимостный баланс II группы при выбытии (за исключением безвозмездной передачи) всех фиксированных активов группы, относимый на вычет в соответствии с </w:t>
      </w:r>
      <w:hyperlink r:id="rId111" w:anchor="sub_id=1210200" w:history="1">
        <w:r>
          <w:rPr>
            <w:rStyle w:val="a4"/>
          </w:rPr>
          <w:t>пунктом 2 статьи 121</w:t>
        </w:r>
      </w:hyperlink>
      <w:r>
        <w:rPr>
          <w:rStyle w:val="s0"/>
        </w:rPr>
        <w:t xml:space="preserve"> Налогового кодекса с учетом пункта 3 статьи 121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220.04.008 III указывается стоимостный баланс III группы при выбытии (за исключением безвозмездной передачи) всех фиксированных активов группы</w:t>
      </w:r>
      <w:r>
        <w:rPr>
          <w:rStyle w:val="s0"/>
        </w:rPr>
        <w:t>, относимый на вычет в соответствии с пунктом 2 статьи 121 Налогового кодекса с учетом пункта 3 статьи 121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220.04.008 IV указывается стоимостный баланс IV группы при выбытии (за исключением безвозмездной передачи) всех фиксиров</w:t>
      </w:r>
      <w:r>
        <w:rPr>
          <w:rStyle w:val="s0"/>
        </w:rPr>
        <w:t>анных активов группы, относимый на вычет в соответствии с пунктом 2 статьи 121 Налогового кодекса с учетом пункта 3 статьи 121 Налогового кодекса;</w:t>
      </w:r>
    </w:p>
    <w:p w:rsidR="00000000" w:rsidRDefault="00504FF6">
      <w:pPr>
        <w:pStyle w:val="pj"/>
      </w:pPr>
      <w:r>
        <w:rPr>
          <w:rStyle w:val="s0"/>
        </w:rPr>
        <w:t>9) в строке 220.04.009 указывается общая сумма стоимостных балансов групп (подгрупп) на конец налогового пери</w:t>
      </w:r>
      <w:r>
        <w:rPr>
          <w:rStyle w:val="s0"/>
        </w:rPr>
        <w:t xml:space="preserve">ода, которые составляют сумму меньшую, чем 300-кратный размер месячного расчетного показателя, устанавливаемого законом о республиканском бюджете и действующего на последнее число налогового периода, относимых на вычеты в соответствии с </w:t>
      </w:r>
      <w:hyperlink r:id="rId112" w:anchor="sub_id=1210400" w:history="1">
        <w:r>
          <w:rPr>
            <w:rStyle w:val="a4"/>
          </w:rPr>
          <w:t>пунктом 4 статьи 121</w:t>
        </w:r>
      </w:hyperlink>
      <w:r>
        <w:rPr>
          <w:rStyle w:val="s0"/>
        </w:rPr>
        <w:t xml:space="preserve"> Налогового кодекса. Определяется как сумма строк с 220.04.009 I по 220.04.009 IV:</w:t>
      </w:r>
    </w:p>
    <w:p w:rsidR="00000000" w:rsidRDefault="00504FF6">
      <w:pPr>
        <w:pStyle w:val="pj"/>
      </w:pPr>
      <w:r>
        <w:rPr>
          <w:rStyle w:val="s0"/>
        </w:rPr>
        <w:t>в строке 220.04.009 I указывается сумма стоимостных балансов подгрупп на конец налогового периода, которые составляют сумму меньшую, чем 300-кратный размер месячного расчетного показателя, устанавливаемого законом о республиканском бюджете и действующего н</w:t>
      </w:r>
      <w:r>
        <w:rPr>
          <w:rStyle w:val="s0"/>
        </w:rPr>
        <w:t>а последнее число налогового периода, относимых на вычет в соответствии с пунктом 4 статьи 121 Налогового кодекса, по фиксированным активам I группы;</w:t>
      </w:r>
    </w:p>
    <w:p w:rsidR="00000000" w:rsidRDefault="00504FF6">
      <w:pPr>
        <w:pStyle w:val="pj"/>
      </w:pPr>
      <w:r>
        <w:rPr>
          <w:rStyle w:val="s0"/>
        </w:rPr>
        <w:t>в строке 220.04.009 II указывается стоимостный баланс группы на конец налогового периода, который составля</w:t>
      </w:r>
      <w:r>
        <w:rPr>
          <w:rStyle w:val="s0"/>
        </w:rPr>
        <w:t xml:space="preserve">ет сумму меньшую, чем 300-кратный размер месячного расчетного показателя, устанавливаемого законом о республиканском бюджете и действующего на последнее число налогового периода, относимый на вычет в соответствии с пунктом 4 статьи 121 Налогового кодекса, </w:t>
      </w:r>
      <w:r>
        <w:rPr>
          <w:rStyle w:val="s0"/>
        </w:rPr>
        <w:t>по фиксированным активам II группы;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220.04.009 III указывается стоимостный баланс группы на конец налогового периода, который составляет сумму меньшую, чем 300-кратный размер </w:t>
      </w:r>
      <w:hyperlink r:id="rId113" w:history="1">
        <w:r>
          <w:rPr>
            <w:rStyle w:val="a4"/>
          </w:rPr>
          <w:t>месячног</w:t>
        </w:r>
        <w:r>
          <w:rPr>
            <w:rStyle w:val="a4"/>
          </w:rPr>
          <w:t>о расчетного показателя</w:t>
        </w:r>
      </w:hyperlink>
      <w:r>
        <w:rPr>
          <w:rStyle w:val="s0"/>
        </w:rPr>
        <w:t xml:space="preserve">, устанавливаемого законом о республиканском бюджете и действующего на последнее число налогового периода, относимый на вычет в соответствии с </w:t>
      </w:r>
      <w:hyperlink r:id="rId114" w:anchor="sub_id=1210400" w:history="1">
        <w:r>
          <w:rPr>
            <w:rStyle w:val="a4"/>
          </w:rPr>
          <w:t>пункт</w:t>
        </w:r>
        <w:r>
          <w:rPr>
            <w:rStyle w:val="a4"/>
          </w:rPr>
          <w:t>ом 4 статьи 121</w:t>
        </w:r>
      </w:hyperlink>
      <w:r>
        <w:rPr>
          <w:rStyle w:val="s0"/>
        </w:rPr>
        <w:t xml:space="preserve"> Налогового кодекса, по фиксированным активам III группы;</w:t>
      </w:r>
    </w:p>
    <w:p w:rsidR="00000000" w:rsidRDefault="00504FF6">
      <w:pPr>
        <w:pStyle w:val="pj"/>
      </w:pPr>
      <w:r>
        <w:rPr>
          <w:rStyle w:val="s0"/>
        </w:rPr>
        <w:t>в строке 220.04.009 IV указывается стоимостный баланс группы на конец налогового периода, который составляет сумму меньшую, чем 300-кратный размер месячного расчетного показателя, уст</w:t>
      </w:r>
      <w:r>
        <w:rPr>
          <w:rStyle w:val="s0"/>
        </w:rPr>
        <w:t>анавливаемого законом о республиканском бюджете и действующего на последнее число налогового периода, относимый на вычет в соответствии с пунктом 4 статьи 121 Налогового кодекса, по фиксированным активам IV группы;</w:t>
      </w:r>
    </w:p>
    <w:p w:rsidR="00000000" w:rsidRDefault="00504FF6">
      <w:pPr>
        <w:pStyle w:val="pj"/>
      </w:pPr>
      <w:r>
        <w:rPr>
          <w:rStyle w:val="s0"/>
        </w:rPr>
        <w:t>10) в строке 220.04.010 указывается общая</w:t>
      </w:r>
      <w:r>
        <w:rPr>
          <w:rStyle w:val="s0"/>
        </w:rPr>
        <w:t xml:space="preserve"> сумма последующих расходов, относимых на вычеты в соответствии с </w:t>
      </w:r>
      <w:hyperlink r:id="rId115" w:anchor="sub_id=1220200" w:history="1">
        <w:r>
          <w:rPr>
            <w:rStyle w:val="a4"/>
          </w:rPr>
          <w:t>пунктом 2 статьи 122</w:t>
        </w:r>
      </w:hyperlink>
      <w:r>
        <w:rPr>
          <w:rStyle w:val="s0"/>
        </w:rPr>
        <w:t xml:space="preserve"> Налогового кодекса, за исключением расходов по начисленным доходам работников. Опред</w:t>
      </w:r>
      <w:r>
        <w:rPr>
          <w:rStyle w:val="s0"/>
        </w:rPr>
        <w:t>еляется как сумма строк с 220.04.010 I по 220.04.010 IV:</w:t>
      </w:r>
    </w:p>
    <w:p w:rsidR="00000000" w:rsidRDefault="00504FF6">
      <w:pPr>
        <w:pStyle w:val="pj"/>
      </w:pPr>
      <w:r>
        <w:rPr>
          <w:rStyle w:val="s0"/>
        </w:rPr>
        <w:t>в строке 220.04.010 I указываются последующие расходы по фиксированным активам I группы, относимые на вычеты в соответствии с пунктом 2 статьи 122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220.04.010 II указывают</w:t>
      </w:r>
      <w:r>
        <w:rPr>
          <w:rStyle w:val="s0"/>
        </w:rPr>
        <w:t>ся последующие расходы по фиксированным активам II группы, относимые на вычеты в соответствии с пунктом 2 статьи 122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220.04.010 III указываются последующие расходы по фиксированным активам III группы, относимые на вычеты в соот</w:t>
      </w:r>
      <w:r>
        <w:rPr>
          <w:rStyle w:val="s0"/>
        </w:rPr>
        <w:t>ветствии с пунктом 2 статьи 122 Налогового кодекса;</w:t>
      </w:r>
    </w:p>
    <w:p w:rsidR="00000000" w:rsidRDefault="00504FF6">
      <w:pPr>
        <w:pStyle w:val="pj"/>
      </w:pPr>
      <w:r>
        <w:rPr>
          <w:rStyle w:val="s0"/>
        </w:rPr>
        <w:t>в строке 220.04.010 IV указываются последующие расходы по фиксированным активам IV группы, относимые на вычеты в соответствии с пунктом 2 статьи 122 Налогового кодекса;</w:t>
      </w:r>
    </w:p>
    <w:p w:rsidR="00000000" w:rsidRDefault="00504FF6">
      <w:pPr>
        <w:pStyle w:val="pj"/>
      </w:pPr>
      <w:r>
        <w:rPr>
          <w:rStyle w:val="s0"/>
        </w:rPr>
        <w:t>11) в строке 220.04.011 указывается</w:t>
      </w:r>
      <w:r>
        <w:rPr>
          <w:rStyle w:val="s0"/>
        </w:rPr>
        <w:t xml:space="preserve"> общая сумма вычетов налогового периода по фиксированным активам. Определяется как сумма строк с 220.04.011 I по 220.04.011 IV:</w:t>
      </w:r>
    </w:p>
    <w:p w:rsidR="00000000" w:rsidRDefault="00504FF6">
      <w:pPr>
        <w:pStyle w:val="pj"/>
      </w:pPr>
      <w:r>
        <w:rPr>
          <w:rStyle w:val="s0"/>
        </w:rPr>
        <w:t>в строке 220.04.011 I указываются вычеты по фиксированным активам I группы. Определяется как сумма строк 220.04.006 I, 220.04.00</w:t>
      </w:r>
      <w:r>
        <w:rPr>
          <w:rStyle w:val="s0"/>
        </w:rPr>
        <w:t>7 I, 220.04.009 I, 220.04.010 I (220.04.006 I + 220.04.007 I + 220.04.008 I + 220.04.009 I + 220.04.010 I);</w:t>
      </w:r>
    </w:p>
    <w:p w:rsidR="00000000" w:rsidRDefault="00504FF6">
      <w:pPr>
        <w:pStyle w:val="pj"/>
      </w:pPr>
      <w:r>
        <w:rPr>
          <w:rStyle w:val="s0"/>
        </w:rPr>
        <w:t>в строке 220.04.0011 II указываются вычеты по фиксированным активам II группы. Определяется как сумма строк 220.04.006 II, 220.04.007 II, 220.04.008</w:t>
      </w:r>
      <w:r>
        <w:rPr>
          <w:rStyle w:val="s0"/>
        </w:rPr>
        <w:t xml:space="preserve"> II, 220.04.009 II, 220.04.010 II (220.04.006 II + 220.04.007 II + 220.04.008 II + 220.04.009 II + 220.04.010 II);</w:t>
      </w:r>
    </w:p>
    <w:p w:rsidR="00000000" w:rsidRDefault="00504FF6">
      <w:pPr>
        <w:pStyle w:val="pj"/>
      </w:pPr>
      <w:r>
        <w:rPr>
          <w:rStyle w:val="s0"/>
        </w:rPr>
        <w:t xml:space="preserve">в строке 220.04.011 III указываются вычеты по фиксированным активам III группы. Определяется как сумма строк 220.04.006 III, 220.04.007 III, </w:t>
      </w:r>
      <w:r>
        <w:rPr>
          <w:rStyle w:val="s0"/>
        </w:rPr>
        <w:t>220.04.008 III, 220.04.009 III, 220.04.010 III (220.04.006 III + 220.04.007 III + 220.04.008 III + 220.04.009 III + 220.04.010 III);</w:t>
      </w:r>
    </w:p>
    <w:p w:rsidR="00000000" w:rsidRDefault="00504FF6">
      <w:pPr>
        <w:pStyle w:val="pj"/>
      </w:pPr>
      <w:r>
        <w:rPr>
          <w:rStyle w:val="s0"/>
        </w:rPr>
        <w:t>в строке 220.04.011 IV указываются вычеты по фиксированным активам IV группы. Определяется как сумма строк 220.04.006 IV, 2</w:t>
      </w:r>
      <w:r>
        <w:rPr>
          <w:rStyle w:val="s0"/>
        </w:rPr>
        <w:t>20.04.007 IV, 220.04.008 IV, 220.04.009 IV, 220.04.010 IV (220.04.006 IV + 220.04.007 IV + 220.04.008 IV + 220.04.009 IV + 220.04.010 IV);</w:t>
      </w:r>
    </w:p>
    <w:p w:rsidR="00000000" w:rsidRDefault="00504FF6">
      <w:pPr>
        <w:pStyle w:val="pj"/>
      </w:pPr>
      <w:r>
        <w:rPr>
          <w:rStyle w:val="s0"/>
        </w:rPr>
        <w:t>12) в строке 220.04.012 указываются последующие расходы по арендуемым основным средствам, относимые на вычет в соотве</w:t>
      </w:r>
      <w:r>
        <w:rPr>
          <w:rStyle w:val="s0"/>
        </w:rPr>
        <w:t xml:space="preserve">тствии с </w:t>
      </w:r>
      <w:hyperlink r:id="rId116" w:anchor="sub_id=1220400" w:history="1">
        <w:r>
          <w:rPr>
            <w:rStyle w:val="a4"/>
          </w:rPr>
          <w:t>пунктом 4 статьи 122</w:t>
        </w:r>
      </w:hyperlink>
      <w:r>
        <w:rPr>
          <w:rStyle w:val="s0"/>
        </w:rPr>
        <w:t xml:space="preserve"> Налогового кодекса.</w:t>
      </w:r>
    </w:p>
    <w:p w:rsidR="00000000" w:rsidRDefault="00504FF6">
      <w:pPr>
        <w:pStyle w:val="pj"/>
      </w:pPr>
      <w:r>
        <w:rPr>
          <w:rStyle w:val="s0"/>
        </w:rPr>
        <w:t>Строка 220.04.008 I учитывается при определении строки 220.00.033.</w:t>
      </w:r>
    </w:p>
    <w:p w:rsidR="00000000" w:rsidRDefault="00504FF6">
      <w:pPr>
        <w:pStyle w:val="pj"/>
      </w:pPr>
      <w:r>
        <w:rPr>
          <w:rStyle w:val="s0"/>
        </w:rPr>
        <w:t>Сумма строк 220.04.011 и 220.04.012 (220.04.011 + 220.</w:t>
      </w:r>
      <w:r>
        <w:rPr>
          <w:rStyle w:val="s0"/>
        </w:rPr>
        <w:t>04.012) переносится в строку 220.00.017.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bookmarkStart w:id="2" w:name="SUB3100"/>
      <w:bookmarkEnd w:id="2"/>
      <w:r>
        <w:rPr>
          <w:rStyle w:val="s1"/>
        </w:rPr>
        <w:t>Глава 7. Коды видов доходов, валют, стран, международных соглашений</w:t>
      </w:r>
    </w:p>
    <w:p w:rsidR="00000000" w:rsidRDefault="00504FF6">
      <w:pPr>
        <w:pStyle w:val="pc"/>
      </w:pPr>
      <w:r>
        <w:rPr>
          <w:rStyle w:val="s1"/>
        </w:rPr>
        <w:t> </w:t>
      </w:r>
    </w:p>
    <w:p w:rsidR="00000000" w:rsidRDefault="00504FF6">
      <w:pPr>
        <w:pStyle w:val="pj"/>
      </w:pPr>
      <w:r>
        <w:rPr>
          <w:rStyle w:val="s0"/>
        </w:rPr>
        <w:t>31. При заполнении декларации необходимо использовать следующую кодировку:</w:t>
      </w:r>
    </w:p>
    <w:p w:rsidR="00000000" w:rsidRDefault="00504FF6">
      <w:pPr>
        <w:pStyle w:val="pj"/>
      </w:pPr>
      <w:r>
        <w:rPr>
          <w:rStyle w:val="s0"/>
        </w:rPr>
        <w:t>1) видов доходов из источников в Республике Казахстан и из источни</w:t>
      </w:r>
      <w:r>
        <w:rPr>
          <w:rStyle w:val="s0"/>
        </w:rPr>
        <w:t>ков за пределами Республики Казахстан:</w:t>
      </w:r>
    </w:p>
    <w:p w:rsidR="00000000" w:rsidRDefault="00504FF6">
      <w:pPr>
        <w:pStyle w:val="pj"/>
      </w:pPr>
      <w:r>
        <w:rPr>
          <w:rStyle w:val="s0"/>
        </w:rPr>
        <w:t>1010 - доходы от реализации товаров на территории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1011 - доходы от реализации товаров, находящихся в Республике Казахстан, за ее пределы в рамках осуществления внешнеторговой деятельности;</w:t>
      </w:r>
    </w:p>
    <w:p w:rsidR="00000000" w:rsidRDefault="00504FF6">
      <w:pPr>
        <w:pStyle w:val="pj"/>
      </w:pPr>
      <w:r>
        <w:rPr>
          <w:rStyle w:val="s0"/>
        </w:rPr>
        <w:t>1020 - доходы от выполнения работ, оказания услуг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1021 - доходы от оказания управленческих, финансовых услуг (за исключением услуг по страхованию и (или) перестрахованию), консультационных, аудиторских, юридических услуг (за исключе</w:t>
      </w:r>
      <w:r>
        <w:rPr>
          <w:rStyle w:val="s0"/>
        </w:rPr>
        <w:t>нием услуг по представительству и защите прав и законных интересов в судах, арбитраже или третейском суде, а также нотариальных услуг)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1030 - доходы лица, зарегистрированного в государстве с льготным налогообложением, вкл</w:t>
      </w:r>
      <w:r>
        <w:rPr>
          <w:rStyle w:val="s0"/>
        </w:rPr>
        <w:t xml:space="preserve">юченном в перечень, утвержденный уполномоченным органом в соответствии с </w:t>
      </w:r>
      <w:hyperlink r:id="rId117" w:anchor="sub_id=1920104" w:history="1">
        <w:r>
          <w:rPr>
            <w:rStyle w:val="a4"/>
          </w:rPr>
          <w:t>подпунктом 4) пункта 1 статьи 192</w:t>
        </w:r>
      </w:hyperlink>
      <w:r>
        <w:rPr>
          <w:rStyle w:val="s0"/>
        </w:rPr>
        <w:t xml:space="preserve"> Налогового кодекса, от выполнения работ, оказания услуг независи</w:t>
      </w:r>
      <w:r>
        <w:rPr>
          <w:rStyle w:val="s0"/>
        </w:rPr>
        <w:t xml:space="preserve">мо от места их фактического выполнения, оказания, а также иные доходы, установленные </w:t>
      </w:r>
      <w:hyperlink r:id="rId118" w:anchor="sub_id=1920000" w:history="1">
        <w:r>
          <w:rPr>
            <w:rStyle w:val="a4"/>
          </w:rPr>
          <w:t>статьей 192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1040 - доходы от прироста стоимости при реализации находящегося на территории Республики Казахстан имущества, права на которое или сделки по которому подлежат государственной регистрации в соответствии с законодательством Республики Казахстан;</w:t>
      </w:r>
    </w:p>
    <w:p w:rsidR="00000000" w:rsidRDefault="00504FF6">
      <w:pPr>
        <w:pStyle w:val="pj"/>
      </w:pPr>
      <w:r>
        <w:rPr>
          <w:rStyle w:val="s0"/>
        </w:rPr>
        <w:t>1041 - доход</w:t>
      </w:r>
      <w:r>
        <w:rPr>
          <w:rStyle w:val="s0"/>
        </w:rPr>
        <w:t>ы от прироста стоимости при реализации находящегося на территории Республики Казахстан имущества, подлежащего государственной регистрации в соответствии с законодательством Республики Казахстан;</w:t>
      </w:r>
    </w:p>
    <w:p w:rsidR="00000000" w:rsidRDefault="00504FF6">
      <w:pPr>
        <w:pStyle w:val="pj"/>
      </w:pPr>
      <w:r>
        <w:rPr>
          <w:rStyle w:val="s0"/>
        </w:rPr>
        <w:t>1042 - доходы от прироста стоимости при реализации ценных бум</w:t>
      </w:r>
      <w:r>
        <w:rPr>
          <w:rStyle w:val="s0"/>
        </w:rPr>
        <w:t>аг, выпущенных резидентом, а также долей участия в уставном капитале юридического лица-резидента, консорциума, расположенного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1043 - доходы от прироста стоимости при реализации акций, выпущенных нерезидентом, а также долей участия в</w:t>
      </w:r>
      <w:r>
        <w:rPr>
          <w:rStyle w:val="s0"/>
        </w:rPr>
        <w:t xml:space="preserve"> уставном капитале юридического лица-нерезидента, консорциума, если 50 (пятьдесят) и более процентов стоимости таких акций, долей участия или активов юридического лица-нерезидента составляет имущество, находящееся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1050 - доходы от у</w:t>
      </w:r>
      <w:r>
        <w:rPr>
          <w:rStyle w:val="s0"/>
        </w:rPr>
        <w:t>ступки прав требования долга резиденту - для налогоплательщика, уступившего право требования;</w:t>
      </w:r>
    </w:p>
    <w:p w:rsidR="00000000" w:rsidRDefault="00504FF6">
      <w:pPr>
        <w:pStyle w:val="pj"/>
      </w:pPr>
      <w:r>
        <w:rPr>
          <w:rStyle w:val="s0"/>
        </w:rPr>
        <w:t>1051 - доходы от уступки прав требования долга нерезиденту, осуществляющему деятельность в Республике Казахстан через постоянное учреждение - для налогоплательщик</w:t>
      </w:r>
      <w:r>
        <w:rPr>
          <w:rStyle w:val="s0"/>
        </w:rPr>
        <w:t>а, уступившего право требования;</w:t>
      </w:r>
    </w:p>
    <w:p w:rsidR="00000000" w:rsidRDefault="00504FF6">
      <w:pPr>
        <w:pStyle w:val="pj"/>
      </w:pPr>
      <w:r>
        <w:rPr>
          <w:rStyle w:val="s0"/>
        </w:rPr>
        <w:t>1060 - доходы от уступки прав требования долга у резидента - для налогоплательщика, приобретающего право требования;</w:t>
      </w:r>
    </w:p>
    <w:p w:rsidR="00000000" w:rsidRDefault="00504FF6">
      <w:pPr>
        <w:pStyle w:val="pj"/>
      </w:pPr>
      <w:r>
        <w:rPr>
          <w:rStyle w:val="s0"/>
        </w:rPr>
        <w:t>1061 - доходы от уступки прав требования долга у нерезидента, осуществляющего деятельность в Республике Ка</w:t>
      </w:r>
      <w:r>
        <w:rPr>
          <w:rStyle w:val="s0"/>
        </w:rPr>
        <w:t>захстан через постоянное учреждение - для налогоплательщика, приобретающего право требования;</w:t>
      </w:r>
    </w:p>
    <w:p w:rsidR="00000000" w:rsidRDefault="00504FF6">
      <w:pPr>
        <w:pStyle w:val="pj"/>
      </w:pPr>
      <w:r>
        <w:rPr>
          <w:rStyle w:val="s0"/>
        </w:rPr>
        <w:t>1070 - неустойка (штраф, пеня) и другие виды санкций, кроме возвращенных из бюджета необоснованно удержанных ранее штрафов;</w:t>
      </w:r>
    </w:p>
    <w:p w:rsidR="00000000" w:rsidRDefault="00504FF6">
      <w:pPr>
        <w:pStyle w:val="pj"/>
      </w:pPr>
      <w:r>
        <w:rPr>
          <w:rStyle w:val="s0"/>
        </w:rPr>
        <w:t>1080 - доходы в форме дивидендов, пост</w:t>
      </w:r>
      <w:r>
        <w:rPr>
          <w:rStyle w:val="s0"/>
        </w:rPr>
        <w:t>упающих от юридического лица-резидента;</w:t>
      </w:r>
    </w:p>
    <w:p w:rsidR="00000000" w:rsidRDefault="00504FF6">
      <w:pPr>
        <w:pStyle w:val="pj"/>
      </w:pPr>
      <w:r>
        <w:rPr>
          <w:rStyle w:val="s0"/>
        </w:rPr>
        <w:t>1081 - доходы в форме дивидендов, поступающих от паевых инвестиционных фондов, созданных в соответствии с законодательством Республики Казахстан;</w:t>
      </w:r>
    </w:p>
    <w:p w:rsidR="00000000" w:rsidRDefault="00504FF6">
      <w:pPr>
        <w:pStyle w:val="pj"/>
      </w:pPr>
      <w:r>
        <w:rPr>
          <w:rStyle w:val="s0"/>
        </w:rPr>
        <w:t>1090 - доходы, полученные по акту об учреждении доверительного управле</w:t>
      </w:r>
      <w:r>
        <w:rPr>
          <w:rStyle w:val="s0"/>
        </w:rPr>
        <w:t xml:space="preserve">ния имуществом от доверительного управляющего-резидента, на которого не возложено исполнение налогового обязательства в Республике Казахстан за нерезидента, являющегося учредителем доверительного управления по договору доверительного управления имуществом </w:t>
      </w:r>
      <w:r>
        <w:rPr>
          <w:rStyle w:val="s0"/>
        </w:rPr>
        <w:t>или выгодоприобретателем в иных случаях возникновения доверительного управления;</w:t>
      </w:r>
    </w:p>
    <w:p w:rsidR="00000000" w:rsidRDefault="00504FF6">
      <w:pPr>
        <w:pStyle w:val="pj"/>
      </w:pPr>
      <w:r>
        <w:rPr>
          <w:rStyle w:val="s0"/>
        </w:rPr>
        <w:t>1100 - доходы в форме вознаграждений, за исключением вознаграждений по долговым ценным бумагам;</w:t>
      </w:r>
    </w:p>
    <w:p w:rsidR="00000000" w:rsidRDefault="00504FF6">
      <w:pPr>
        <w:pStyle w:val="pj"/>
      </w:pPr>
      <w:r>
        <w:rPr>
          <w:rStyle w:val="s0"/>
        </w:rPr>
        <w:t xml:space="preserve">1101 - доходы в форме вознаграждений по долговым ценным бумагам, получаемые от </w:t>
      </w:r>
      <w:r>
        <w:rPr>
          <w:rStyle w:val="s0"/>
        </w:rPr>
        <w:t>эмитента;</w:t>
      </w:r>
    </w:p>
    <w:p w:rsidR="00000000" w:rsidRDefault="00504FF6">
      <w:pPr>
        <w:pStyle w:val="pj"/>
      </w:pPr>
      <w:r>
        <w:rPr>
          <w:rStyle w:val="s0"/>
        </w:rPr>
        <w:t>1120 - доходы в форме роялти;</w:t>
      </w:r>
    </w:p>
    <w:p w:rsidR="00000000" w:rsidRDefault="00504FF6">
      <w:pPr>
        <w:pStyle w:val="pj"/>
      </w:pPr>
      <w:r>
        <w:rPr>
          <w:rStyle w:val="s0"/>
        </w:rPr>
        <w:t>1130 - доходы от сдачи в аренду имущества, находящегося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1140 - доходы, получаемые от недвижимого имущества, находящегося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1150 - доходы в форме страховых премий, выплачи</w:t>
      </w:r>
      <w:r>
        <w:rPr>
          <w:rStyle w:val="s0"/>
        </w:rPr>
        <w:t>ваемых по договорам страхования, возникающих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1151 - доходы в форме страховых премий, выплачиваемых по договорам перестрахования рисков, возникающих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1160 - доходы от оказания транспортных услуг в международных</w:t>
      </w:r>
      <w:r>
        <w:rPr>
          <w:rStyle w:val="s0"/>
        </w:rPr>
        <w:t xml:space="preserve"> перевозках;</w:t>
      </w:r>
    </w:p>
    <w:p w:rsidR="00000000" w:rsidRDefault="00504FF6">
      <w:pPr>
        <w:pStyle w:val="pj"/>
      </w:pPr>
      <w:r>
        <w:rPr>
          <w:rStyle w:val="s0"/>
        </w:rPr>
        <w:t>1161 - доходы от оказания транспортных услуг внутри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1162 - доход в виде платежа за простой судна под погрузочно-разгрузочными операциями сверх сталийного времени, предусмотренного в договоре (контракте) морской перевозки;</w:t>
      </w:r>
    </w:p>
    <w:p w:rsidR="00000000" w:rsidRDefault="00504FF6">
      <w:pPr>
        <w:pStyle w:val="pj"/>
      </w:pPr>
      <w:r>
        <w:rPr>
          <w:rStyle w:val="s0"/>
        </w:rPr>
        <w:t>1170 - доходы, получаемые от эксплуатации трубопроводов, линий электропередачи, линий оптико-волоконной связи, находящихся на территории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1180 - доходы физического лица-нерезидента от деятельности в Республике Казахстан по трудовому д</w:t>
      </w:r>
      <w:r>
        <w:rPr>
          <w:rStyle w:val="s0"/>
        </w:rPr>
        <w:t>оговору (контракту), заключенному с резидентом, являющимся работодателем;</w:t>
      </w:r>
    </w:p>
    <w:p w:rsidR="00000000" w:rsidRDefault="00504FF6">
      <w:pPr>
        <w:pStyle w:val="pj"/>
      </w:pPr>
      <w:r>
        <w:rPr>
          <w:rStyle w:val="s0"/>
        </w:rPr>
        <w:t>1181 - доходы физического лица-нерезидента от деятельности в Республике Казахстан по трудовому договору (контракту), заключенному с нерезидентом, являющимся работодателем;</w:t>
      </w:r>
    </w:p>
    <w:p w:rsidR="00000000" w:rsidRDefault="00504FF6">
      <w:pPr>
        <w:pStyle w:val="pj"/>
      </w:pPr>
      <w:r>
        <w:rPr>
          <w:rStyle w:val="s0"/>
        </w:rPr>
        <w:t>1190 - гон</w:t>
      </w:r>
      <w:r>
        <w:rPr>
          <w:rStyle w:val="s0"/>
        </w:rPr>
        <w:t>орары руководителя и (или) иные выплаты членам органа управления (совета директоров или иного органа), получаемые указанными лицами в связи с выполнением возложенных на них управленческих обязанностей в отношении резидента, независимо от места фактического</w:t>
      </w:r>
      <w:r>
        <w:rPr>
          <w:rStyle w:val="s0"/>
        </w:rPr>
        <w:t xml:space="preserve"> выполнения таких обязанностей;</w:t>
      </w:r>
    </w:p>
    <w:p w:rsidR="00000000" w:rsidRDefault="00504FF6">
      <w:pPr>
        <w:pStyle w:val="pj"/>
      </w:pPr>
      <w:r>
        <w:rPr>
          <w:rStyle w:val="s0"/>
        </w:rPr>
        <w:t>1200 - надбавки физического лица-нерезидента, выплачиваемые ему в связи с проживанием в Республике Казахстан резидентом, являющимся работодателем;</w:t>
      </w:r>
    </w:p>
    <w:p w:rsidR="00000000" w:rsidRDefault="00504FF6">
      <w:pPr>
        <w:pStyle w:val="pj"/>
      </w:pPr>
      <w:r>
        <w:rPr>
          <w:rStyle w:val="s0"/>
        </w:rPr>
        <w:t>1201 - надбавки физического лица-нерезидента, выплачиваемые ему в связи с проживанием в Республике Казахстан нерезидентом, являющимся работодателем;</w:t>
      </w:r>
    </w:p>
    <w:p w:rsidR="00000000" w:rsidRDefault="00504FF6">
      <w:pPr>
        <w:pStyle w:val="pj"/>
      </w:pPr>
      <w:r>
        <w:rPr>
          <w:rStyle w:val="s0"/>
        </w:rPr>
        <w:t>1210 - доходы физического лица-нерезидента от деятельности в Республике Казахстан в виде материальной выгод</w:t>
      </w:r>
      <w:r>
        <w:rPr>
          <w:rStyle w:val="s0"/>
        </w:rPr>
        <w:t>ы, полученной от работодателя;</w:t>
      </w:r>
    </w:p>
    <w:p w:rsidR="00000000" w:rsidRDefault="00504FF6">
      <w:pPr>
        <w:pStyle w:val="pj"/>
      </w:pPr>
      <w:r>
        <w:rPr>
          <w:rStyle w:val="s0"/>
        </w:rPr>
        <w:t>1211 - доходы физического лица-нерезидента в виде материальной выгоды, полученной от лица, не являющегося работодателем;</w:t>
      </w:r>
    </w:p>
    <w:p w:rsidR="00000000" w:rsidRDefault="00504FF6">
      <w:pPr>
        <w:pStyle w:val="pj"/>
      </w:pPr>
      <w:r>
        <w:rPr>
          <w:rStyle w:val="s0"/>
        </w:rPr>
        <w:t>1220 - пенсионные выплаты, осуществляемые накопительным пенсионным фондом-резидентом;</w:t>
      </w:r>
    </w:p>
    <w:p w:rsidR="00000000" w:rsidRDefault="00504FF6">
      <w:pPr>
        <w:pStyle w:val="pj"/>
      </w:pPr>
      <w:r>
        <w:rPr>
          <w:rStyle w:val="s0"/>
        </w:rPr>
        <w:t>1230 - доходы, вып</w:t>
      </w:r>
      <w:r>
        <w:rPr>
          <w:rStyle w:val="s0"/>
        </w:rPr>
        <w:t>лачиваемые работнику культуры и искусства: артисту театра, кино, радио, телевидения, музыканту, художнику, спортсмену - от деятельности в Республике Казахстан независимо от того, как и кому осуществляются выплаты;</w:t>
      </w:r>
    </w:p>
    <w:p w:rsidR="00000000" w:rsidRDefault="00504FF6">
      <w:pPr>
        <w:pStyle w:val="pj"/>
      </w:pPr>
      <w:r>
        <w:rPr>
          <w:rStyle w:val="s0"/>
        </w:rPr>
        <w:t>1240 - выигрыши, выплачиваемые резидентом;</w:t>
      </w:r>
    </w:p>
    <w:p w:rsidR="00000000" w:rsidRDefault="00504FF6">
      <w:pPr>
        <w:pStyle w:val="pj"/>
      </w:pPr>
      <w:r>
        <w:rPr>
          <w:rStyle w:val="s0"/>
        </w:rPr>
        <w:t>1241 - выигрыши, выплачиваемые нерезидентом, имеющим постоянное учреждение в Республике Казахстан, если выплата выигрыша связана с деятельностью такого постоянного учреждения;</w:t>
      </w:r>
    </w:p>
    <w:p w:rsidR="00000000" w:rsidRDefault="00504FF6">
      <w:pPr>
        <w:pStyle w:val="pj"/>
      </w:pPr>
      <w:r>
        <w:rPr>
          <w:rStyle w:val="s0"/>
        </w:rPr>
        <w:t>1250 - доходы, получаемые от оказания независимых личных (профессиональных) усл</w:t>
      </w:r>
      <w:r>
        <w:rPr>
          <w:rStyle w:val="s0"/>
        </w:rPr>
        <w:t>уг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1260 - доходы в виде безвозмездно полученного или унаследованного имущества, в том числе работ, услуг, за исключением безвозмездно полученного имущества физическим лицом-нерезидентом от физического лица-резидента;</w:t>
      </w:r>
    </w:p>
    <w:p w:rsidR="00000000" w:rsidRDefault="00504FF6">
      <w:pPr>
        <w:pStyle w:val="pj"/>
      </w:pPr>
      <w:r>
        <w:rPr>
          <w:rStyle w:val="s0"/>
        </w:rPr>
        <w:t>1270 - доходы п</w:t>
      </w:r>
      <w:r>
        <w:rPr>
          <w:rStyle w:val="s0"/>
        </w:rPr>
        <w:t>о производным финансовым инструментам;</w:t>
      </w:r>
    </w:p>
    <w:p w:rsidR="00000000" w:rsidRDefault="00504FF6">
      <w:pPr>
        <w:pStyle w:val="pj"/>
      </w:pPr>
      <w:r>
        <w:rPr>
          <w:rStyle w:val="s0"/>
        </w:rPr>
        <w:t>1280 - доходы от списания обязательств;</w:t>
      </w:r>
    </w:p>
    <w:p w:rsidR="00000000" w:rsidRDefault="00504FF6">
      <w:pPr>
        <w:pStyle w:val="pj"/>
      </w:pPr>
      <w:r>
        <w:rPr>
          <w:rStyle w:val="s0"/>
        </w:rPr>
        <w:t>1290 - доходы по сомнительным обязательствам;</w:t>
      </w:r>
    </w:p>
    <w:p w:rsidR="00000000" w:rsidRDefault="00504FF6">
      <w:pPr>
        <w:pStyle w:val="pj"/>
      </w:pPr>
      <w:r>
        <w:rPr>
          <w:rStyle w:val="s0"/>
        </w:rPr>
        <w:t>1300 - доходы от снижения размеров созданных провизий (резервов) банков и организаций, осуществляющих отдельные виды банковских опе</w:t>
      </w:r>
      <w:r>
        <w:rPr>
          <w:rStyle w:val="s0"/>
        </w:rPr>
        <w:t>раций на основании лицензии;</w:t>
      </w:r>
    </w:p>
    <w:p w:rsidR="00000000" w:rsidRDefault="00504FF6">
      <w:pPr>
        <w:pStyle w:val="pj"/>
      </w:pPr>
      <w:r>
        <w:rPr>
          <w:rStyle w:val="s0"/>
        </w:rPr>
        <w:t>1310 - доходы от снижения страховых резервов, созданных страховыми, перестраховочными организациями по договорам страхования, перестрахования;</w:t>
      </w:r>
    </w:p>
    <w:p w:rsidR="00000000" w:rsidRDefault="00504FF6">
      <w:pPr>
        <w:pStyle w:val="pj"/>
      </w:pPr>
      <w:r>
        <w:rPr>
          <w:rStyle w:val="s0"/>
        </w:rPr>
        <w:t>1320 - доход от уступки права требования;</w:t>
      </w:r>
    </w:p>
    <w:p w:rsidR="00000000" w:rsidRDefault="00504FF6">
      <w:pPr>
        <w:pStyle w:val="pj"/>
      </w:pPr>
      <w:r>
        <w:rPr>
          <w:rStyle w:val="s0"/>
        </w:rPr>
        <w:t>1330 - доходы, полученные за согласие огра</w:t>
      </w:r>
      <w:r>
        <w:rPr>
          <w:rStyle w:val="s0"/>
        </w:rPr>
        <w:t>ничить или прекратить предпринимательскую деятельность;</w:t>
      </w:r>
    </w:p>
    <w:p w:rsidR="00000000" w:rsidRDefault="00504FF6">
      <w:pPr>
        <w:pStyle w:val="pj"/>
      </w:pPr>
      <w:r>
        <w:rPr>
          <w:rStyle w:val="s0"/>
        </w:rPr>
        <w:t>1340 - доходы от выбытия фиксированных активов;</w:t>
      </w:r>
    </w:p>
    <w:p w:rsidR="00000000" w:rsidRDefault="00504FF6">
      <w:pPr>
        <w:pStyle w:val="pj"/>
      </w:pPr>
      <w:r>
        <w:rPr>
          <w:rStyle w:val="s0"/>
        </w:rPr>
        <w:t>1350 - доходы от корректировки расходов на геологическое изучение и подготовительные работы к добыче природных ресурсов, а также других расходов недропо</w:t>
      </w:r>
      <w:r>
        <w:rPr>
          <w:rStyle w:val="s0"/>
        </w:rPr>
        <w:t>льзователей;</w:t>
      </w:r>
    </w:p>
    <w:p w:rsidR="00000000" w:rsidRDefault="00504FF6">
      <w:pPr>
        <w:pStyle w:val="pj"/>
      </w:pPr>
      <w:r>
        <w:rPr>
          <w:rStyle w:val="s0"/>
        </w:rPr>
        <w:t>1360 -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месторождений;</w:t>
      </w:r>
    </w:p>
    <w:p w:rsidR="00000000" w:rsidRDefault="00504FF6">
      <w:pPr>
        <w:pStyle w:val="pj"/>
      </w:pPr>
      <w:r>
        <w:rPr>
          <w:rStyle w:val="s0"/>
        </w:rPr>
        <w:t>1370 - доходы от осуществления совместной деятельности;</w:t>
      </w:r>
    </w:p>
    <w:p w:rsidR="00000000" w:rsidRDefault="00504FF6">
      <w:pPr>
        <w:pStyle w:val="pj"/>
      </w:pPr>
      <w:r>
        <w:rPr>
          <w:rStyle w:val="s0"/>
        </w:rPr>
        <w:t>1380 - присужденные или признанные должником штрафы, пени и другие виды санкций, кроме возвращенных из бюджета необоснованно удержанных штрафов, если эти суммы ранее не были отнесены на вычеты;</w:t>
      </w:r>
    </w:p>
    <w:p w:rsidR="00000000" w:rsidRDefault="00504FF6">
      <w:pPr>
        <w:pStyle w:val="pj"/>
      </w:pPr>
      <w:r>
        <w:rPr>
          <w:rStyle w:val="s0"/>
        </w:rPr>
        <w:t>1390 - полученные компенсации по ранее произведенным вычетам;</w:t>
      </w:r>
    </w:p>
    <w:p w:rsidR="00000000" w:rsidRDefault="00504FF6">
      <w:pPr>
        <w:pStyle w:val="pj"/>
      </w:pPr>
      <w:r>
        <w:rPr>
          <w:rStyle w:val="s0"/>
        </w:rPr>
        <w:t>1400 - доход в виде безвозмездно полученного имущества;</w:t>
      </w:r>
    </w:p>
    <w:p w:rsidR="00000000" w:rsidRDefault="00504FF6">
      <w:pPr>
        <w:pStyle w:val="pj"/>
      </w:pPr>
      <w:r>
        <w:rPr>
          <w:rStyle w:val="s0"/>
        </w:rPr>
        <w:t>1410 - дивиденды;</w:t>
      </w:r>
    </w:p>
    <w:p w:rsidR="00000000" w:rsidRDefault="00504FF6">
      <w:pPr>
        <w:pStyle w:val="pj"/>
      </w:pPr>
      <w:r>
        <w:rPr>
          <w:rStyle w:val="s0"/>
        </w:rPr>
        <w:t>1420 - вознаграждение по депозиту, долговой ценной бумаге, векселю, исламскому арендному сертификату;</w:t>
      </w:r>
    </w:p>
    <w:p w:rsidR="00000000" w:rsidRDefault="00504FF6">
      <w:pPr>
        <w:pStyle w:val="pj"/>
      </w:pPr>
      <w:r>
        <w:rPr>
          <w:rStyle w:val="s0"/>
        </w:rPr>
        <w:t xml:space="preserve">1430 - превышение суммы положительной курсовой разницы над суммой отрицательной </w:t>
      </w:r>
      <w:r>
        <w:rPr>
          <w:rStyle w:val="s0"/>
        </w:rPr>
        <w:t xml:space="preserve">курсовой разницы. Сумма курсовой разницы определяется в соответствии с международными стандартами финансовой отчетности и требованиями </w:t>
      </w:r>
      <w:hyperlink r:id="rId11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</w:t>
      </w:r>
      <w:r>
        <w:rPr>
          <w:rStyle w:val="s0"/>
        </w:rPr>
        <w:t>ете и финансовой отчетности;</w:t>
      </w:r>
    </w:p>
    <w:p w:rsidR="00000000" w:rsidRDefault="00504FF6">
      <w:pPr>
        <w:pStyle w:val="pj"/>
      </w:pPr>
      <w:r>
        <w:rPr>
          <w:rStyle w:val="s0"/>
        </w:rPr>
        <w:t>1440 - выигрыши;</w:t>
      </w:r>
    </w:p>
    <w:p w:rsidR="00000000" w:rsidRDefault="00504FF6">
      <w:pPr>
        <w:pStyle w:val="pj"/>
      </w:pPr>
      <w:r>
        <w:rPr>
          <w:rStyle w:val="s0"/>
        </w:rPr>
        <w:t>1450 - доходы, полученные при эксплуатации объектов социальной сферы;</w:t>
      </w:r>
    </w:p>
    <w:p w:rsidR="00000000" w:rsidRDefault="00504FF6">
      <w:pPr>
        <w:pStyle w:val="pj"/>
      </w:pPr>
      <w:r>
        <w:rPr>
          <w:rStyle w:val="s0"/>
        </w:rPr>
        <w:t>1460 - доходы от продажи предприятия как имущественного комплекса;</w:t>
      </w:r>
    </w:p>
    <w:p w:rsidR="00000000" w:rsidRDefault="00504FF6">
      <w:pPr>
        <w:pStyle w:val="pj"/>
      </w:pPr>
      <w:r>
        <w:rPr>
          <w:rStyle w:val="s0"/>
        </w:rPr>
        <w:t>1470 - чистый доход от доверительного управления имуществом, полученный (подлежащий получению)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управления;</w:t>
      </w:r>
    </w:p>
    <w:p w:rsidR="00000000" w:rsidRDefault="00504FF6">
      <w:pPr>
        <w:pStyle w:val="pj"/>
      </w:pPr>
      <w:r>
        <w:rPr>
          <w:rStyle w:val="s0"/>
        </w:rPr>
        <w:t>148</w:t>
      </w:r>
      <w:r>
        <w:rPr>
          <w:rStyle w:val="s0"/>
        </w:rPr>
        <w:t>0 - доход по инвестиционному депозиту, размещенному в исламском банке;</w:t>
      </w:r>
    </w:p>
    <w:p w:rsidR="00000000" w:rsidRDefault="00504FF6">
      <w:pPr>
        <w:pStyle w:val="pj"/>
      </w:pPr>
      <w:r>
        <w:rPr>
          <w:rStyle w:val="s0"/>
        </w:rPr>
        <w:t>1490 - другие доходы, не указанные в кодах 1010 - 1480.</w:t>
      </w:r>
    </w:p>
    <w:p w:rsidR="00000000" w:rsidRDefault="00504FF6">
      <w:pPr>
        <w:pStyle w:val="pj"/>
      </w:pPr>
      <w:r>
        <w:rPr>
          <w:rStyle w:val="s0"/>
        </w:rPr>
        <w:t>2) Доходы из источников за пределами Республики Казахстан:</w:t>
      </w:r>
    </w:p>
    <w:p w:rsidR="00000000" w:rsidRDefault="00504FF6">
      <w:pPr>
        <w:pStyle w:val="pj"/>
      </w:pPr>
      <w:r>
        <w:rPr>
          <w:rStyle w:val="s0"/>
        </w:rPr>
        <w:t>2010 - доходы от реализации товаров, находящихся за пределами Республи</w:t>
      </w:r>
      <w:r>
        <w:rPr>
          <w:rStyle w:val="s0"/>
        </w:rPr>
        <w:t>ки Казахстан, в иностранном государстве;</w:t>
      </w:r>
    </w:p>
    <w:p w:rsidR="00000000" w:rsidRDefault="00504FF6">
      <w:pPr>
        <w:pStyle w:val="pj"/>
      </w:pPr>
      <w:r>
        <w:rPr>
          <w:rStyle w:val="s0"/>
        </w:rPr>
        <w:t>2020 - доходы от выполнения работ, оказания услуг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2021 - доходы от оказания управленческих, финансовых услуг (за исключением услуг по страхованию и (или) перестрахованию рисков), к</w:t>
      </w:r>
      <w:r>
        <w:rPr>
          <w:rStyle w:val="s0"/>
        </w:rPr>
        <w:t>онсультационных, аудиторских, юридических услуг (за исключением услуг по представительству и защите интересов в судах и арбитражных органах, а также нотариальных услуг) за пределами Республики Казахстан нерезиденту;</w:t>
      </w:r>
    </w:p>
    <w:p w:rsidR="00000000" w:rsidRDefault="00504FF6">
      <w:pPr>
        <w:pStyle w:val="pj"/>
      </w:pPr>
      <w:r>
        <w:rPr>
          <w:rStyle w:val="s0"/>
        </w:rPr>
        <w:t>2030 - доходы от выполнения работ, оказа</w:t>
      </w:r>
      <w:r>
        <w:rPr>
          <w:rStyle w:val="s0"/>
        </w:rPr>
        <w:t xml:space="preserve">ния услуг, реализации товаров в государстве с льготным налогообложением, определяемом в соответствии со </w:t>
      </w:r>
      <w:hyperlink r:id="rId120" w:anchor="sub_id=2240000" w:history="1">
        <w:r>
          <w:rPr>
            <w:rStyle w:val="a4"/>
          </w:rPr>
          <w:t>статьей 224</w:t>
        </w:r>
      </w:hyperlink>
      <w:r>
        <w:rPr>
          <w:rStyle w:val="s0"/>
        </w:rPr>
        <w:t xml:space="preserve"> Налогового кодекса, а также иные доходы, установленные </w:t>
      </w:r>
      <w:r>
        <w:rPr>
          <w:rStyle w:val="s0"/>
        </w:rPr>
        <w:t>получаемые резидентом от нерезидента, зарегистрированного в таком государстве;</w:t>
      </w:r>
    </w:p>
    <w:p w:rsidR="00000000" w:rsidRDefault="00504FF6">
      <w:pPr>
        <w:pStyle w:val="pj"/>
      </w:pPr>
      <w:r>
        <w:rPr>
          <w:rStyle w:val="s0"/>
        </w:rPr>
        <w:t>2040 - доходы от прироста стоимости, получаемые в результате реализации имущества, находящегося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2041 - доходы от прироста стоимости, получаемы</w:t>
      </w:r>
      <w:r>
        <w:rPr>
          <w:rStyle w:val="s0"/>
        </w:rPr>
        <w:t>е в результате реализации ценных бумаг, выпущенных нерезидентом;</w:t>
      </w:r>
    </w:p>
    <w:p w:rsidR="00000000" w:rsidRDefault="00504FF6">
      <w:pPr>
        <w:pStyle w:val="pj"/>
      </w:pPr>
      <w:r>
        <w:rPr>
          <w:rStyle w:val="s0"/>
        </w:rPr>
        <w:t>2042 - доходы от прироста стоимости, получаемые в результате реализации долей участия в юридическом лице-нерезиденте, консорциуме, расположенном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2043 - дохо</w:t>
      </w:r>
      <w:r>
        <w:rPr>
          <w:rStyle w:val="s0"/>
        </w:rPr>
        <w:t>ды от прироста стоимости, получаемые в результате реализации акций, выпущенных нерезидентом, если менее 50 (пятьдесят) процентов стоимости таких акций или активов юридического лица-нерезидента составляет имущество, находящееся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 xml:space="preserve">2044 </w:t>
      </w:r>
      <w:r>
        <w:rPr>
          <w:rStyle w:val="s0"/>
        </w:rPr>
        <w:t xml:space="preserve">- доходы от прироста стоимости, получаемые в результате реализации долей участия в юридическом лице-нерезиденте, консорциуме, если менее 50 (пятьдесят) процентов стоимости таких долей участия или активов юридического лица-нерезидента составляет имущество, </w:t>
      </w:r>
      <w:r>
        <w:rPr>
          <w:rStyle w:val="s0"/>
        </w:rPr>
        <w:t>находящееся в Республике Казахстан;</w:t>
      </w:r>
    </w:p>
    <w:p w:rsidR="00000000" w:rsidRDefault="00504FF6">
      <w:pPr>
        <w:pStyle w:val="pj"/>
      </w:pPr>
      <w:r>
        <w:rPr>
          <w:rStyle w:val="s0"/>
        </w:rPr>
        <w:t>2050 - доходы от уступки прав требования долга нерезиденту - для налогоплательщика, уступившего право требования;</w:t>
      </w:r>
    </w:p>
    <w:p w:rsidR="00000000" w:rsidRDefault="00504FF6">
      <w:pPr>
        <w:pStyle w:val="pj"/>
      </w:pPr>
      <w:r>
        <w:rPr>
          <w:rStyle w:val="s0"/>
        </w:rPr>
        <w:t>2060 - доходы от уступки прав требования долга у нерезидента - для налогоплательщика, приобретающего право</w:t>
      </w:r>
      <w:r>
        <w:rPr>
          <w:rStyle w:val="s0"/>
        </w:rPr>
        <w:t xml:space="preserve"> требования;</w:t>
      </w:r>
    </w:p>
    <w:p w:rsidR="00000000" w:rsidRDefault="00504FF6">
      <w:pPr>
        <w:pStyle w:val="pj"/>
      </w:pPr>
      <w:r>
        <w:rPr>
          <w:rStyle w:val="s0"/>
        </w:rPr>
        <w:t>2070 - неустойки (штрафы, пени) за неисполнение или ненадлежащее исполнение обязательств резидентом, в том числе по заключенным контрактам (договорам, соглашениям) на выполнение работ, оказание услуг за пределами Республики Казахстан и (или) п</w:t>
      </w:r>
      <w:r>
        <w:rPr>
          <w:rStyle w:val="s0"/>
        </w:rPr>
        <w:t>о внешнеторговым контрактам на поставку товаров, получаемые от нерезидента;</w:t>
      </w:r>
    </w:p>
    <w:p w:rsidR="00000000" w:rsidRDefault="00504FF6">
      <w:pPr>
        <w:pStyle w:val="pj"/>
      </w:pPr>
      <w:r>
        <w:rPr>
          <w:rStyle w:val="s0"/>
        </w:rPr>
        <w:t>2080 - доходы в форме дивидендов, поступающих от юридического лица-нерезидента;</w:t>
      </w:r>
    </w:p>
    <w:p w:rsidR="00000000" w:rsidRDefault="00504FF6">
      <w:pPr>
        <w:pStyle w:val="pj"/>
      </w:pPr>
      <w:r>
        <w:rPr>
          <w:rStyle w:val="s0"/>
        </w:rPr>
        <w:t>2081 - доходы в форме дивидендов, поступающих от паевых инвестиционных фондов, расположенных за пред</w:t>
      </w:r>
      <w:r>
        <w:rPr>
          <w:rStyle w:val="s0"/>
        </w:rPr>
        <w:t>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2090 - доходы, полученные по акту об учреждении доверительного управления имуществом от доверительного управляющего-нерезидента, на которого не возложено исполнение налогового обязательства за пределами Республики Казахстан за р</w:t>
      </w:r>
      <w:r>
        <w:rPr>
          <w:rStyle w:val="s0"/>
        </w:rPr>
        <w:t>езидента,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управления;</w:t>
      </w:r>
    </w:p>
    <w:p w:rsidR="00000000" w:rsidRDefault="00504FF6">
      <w:pPr>
        <w:pStyle w:val="pj"/>
      </w:pPr>
      <w:r>
        <w:rPr>
          <w:rStyle w:val="s0"/>
        </w:rPr>
        <w:t>2100 - доходы в форме вознаграждений, за исключением вознаграждени</w:t>
      </w:r>
      <w:r>
        <w:rPr>
          <w:rStyle w:val="s0"/>
        </w:rPr>
        <w:t>й по долговым ценным бумагам, получаемые от нерезидента;</w:t>
      </w:r>
    </w:p>
    <w:p w:rsidR="00000000" w:rsidRDefault="00504FF6">
      <w:pPr>
        <w:pStyle w:val="pj"/>
      </w:pPr>
      <w:r>
        <w:rPr>
          <w:rStyle w:val="s0"/>
        </w:rPr>
        <w:t>2110 - доходы в форме вознаграждений по долговым ценным бумагам, получаемые от эмитента-нерезидента;</w:t>
      </w:r>
    </w:p>
    <w:p w:rsidR="00000000" w:rsidRDefault="00504FF6">
      <w:pPr>
        <w:pStyle w:val="pj"/>
      </w:pPr>
      <w:r>
        <w:rPr>
          <w:rStyle w:val="s0"/>
        </w:rPr>
        <w:t>2120 - доходы в форме роялти, получаемые от нерезидента;</w:t>
      </w:r>
    </w:p>
    <w:p w:rsidR="00000000" w:rsidRDefault="00504FF6">
      <w:pPr>
        <w:pStyle w:val="pj"/>
      </w:pPr>
      <w:r>
        <w:rPr>
          <w:rStyle w:val="s0"/>
        </w:rPr>
        <w:t>2130 - доходы от сдачи в аренду имущества</w:t>
      </w:r>
      <w:r>
        <w:rPr>
          <w:rStyle w:val="s0"/>
        </w:rPr>
        <w:t>, находящегося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2140 - доходы, получаемые от недвижимого имущества, находящегося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2150 - доходы в форме страховых премий, выплачиваемых по договорам страхования, возникающих за пределами Р</w:t>
      </w:r>
      <w:r>
        <w:rPr>
          <w:rStyle w:val="s0"/>
        </w:rPr>
        <w:t>еспублики Казахстан;</w:t>
      </w:r>
    </w:p>
    <w:p w:rsidR="00000000" w:rsidRDefault="00504FF6">
      <w:pPr>
        <w:pStyle w:val="pj"/>
      </w:pPr>
      <w:r>
        <w:rPr>
          <w:rStyle w:val="s0"/>
        </w:rPr>
        <w:t>2151 - доходы в форме страховых премий, выплачиваемых по договорам перестрахования рисков, возникающих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2160 - доходы от оказания транспортных услуг в международных перевозках, получаемые от нерезидент</w:t>
      </w:r>
      <w:r>
        <w:rPr>
          <w:rStyle w:val="s0"/>
        </w:rPr>
        <w:t>а;</w:t>
      </w:r>
    </w:p>
    <w:p w:rsidR="00000000" w:rsidRDefault="00504FF6">
      <w:pPr>
        <w:pStyle w:val="pj"/>
      </w:pPr>
      <w:r>
        <w:rPr>
          <w:rStyle w:val="s0"/>
        </w:rPr>
        <w:t>2161 - доходы от оказания транспортных услуг за пределами Республики Казахстан, получаемые от нерезидента;</w:t>
      </w:r>
    </w:p>
    <w:p w:rsidR="00000000" w:rsidRDefault="00504FF6">
      <w:pPr>
        <w:pStyle w:val="pj"/>
      </w:pPr>
      <w:r>
        <w:rPr>
          <w:rStyle w:val="s0"/>
        </w:rPr>
        <w:t>2170 - доходы, получаемые от эксплуатации трубопроводов, линий электропередачи (ЛЭП), линий оптико-волоконной связи, находящихся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2180 - доходы физического лица-резидента от деятельности за пределами Республики Казахстан п</w:t>
      </w:r>
      <w:r>
        <w:rPr>
          <w:rStyle w:val="s0"/>
        </w:rPr>
        <w:t>о трудовому договору (контракту), заключенному с нерезидентом, являющимся работодателем;</w:t>
      </w:r>
    </w:p>
    <w:p w:rsidR="00000000" w:rsidRDefault="00504FF6">
      <w:pPr>
        <w:pStyle w:val="pj"/>
      </w:pPr>
      <w:r>
        <w:rPr>
          <w:rStyle w:val="s0"/>
        </w:rPr>
        <w:t>2181 - доходы физического лица-резидента от деятельности за пределами Республики Казахстан по трудовому договору (контракту), заключенному с резидентом, являющимся раб</w:t>
      </w:r>
      <w:r>
        <w:rPr>
          <w:rStyle w:val="s0"/>
        </w:rPr>
        <w:t>отодателем;</w:t>
      </w:r>
    </w:p>
    <w:p w:rsidR="00000000" w:rsidRDefault="00504FF6">
      <w:pPr>
        <w:pStyle w:val="pj"/>
      </w:pPr>
      <w:r>
        <w:rPr>
          <w:rStyle w:val="s0"/>
        </w:rPr>
        <w:t>2190 - гонорары руководителя и (или) иные выплаты, получаемые членами органа управления (совета директоров, правления или иного органа) в связи с выполнением возложенных на таких лиц управленческих обязанностей в отношении нерезидента. При этом место факти</w:t>
      </w:r>
      <w:r>
        <w:rPr>
          <w:rStyle w:val="s0"/>
        </w:rPr>
        <w:t>ческого выполнения управленческих обязанностей таких лиц не имеет значения;</w:t>
      </w:r>
    </w:p>
    <w:p w:rsidR="00000000" w:rsidRDefault="00504FF6">
      <w:pPr>
        <w:pStyle w:val="pj"/>
      </w:pPr>
      <w:r>
        <w:rPr>
          <w:rStyle w:val="s0"/>
        </w:rPr>
        <w:t>2200 - надбавки физического лица-резидента, выплачиваемые ему в связи с проживанием за пределами Республики Казахстан нерезидентом, являющимся работодателем;</w:t>
      </w:r>
    </w:p>
    <w:p w:rsidR="00000000" w:rsidRDefault="00504FF6">
      <w:pPr>
        <w:pStyle w:val="pj"/>
      </w:pPr>
      <w:r>
        <w:rPr>
          <w:rStyle w:val="s0"/>
        </w:rPr>
        <w:t>2201 - надбавки физиче</w:t>
      </w:r>
      <w:r>
        <w:rPr>
          <w:rStyle w:val="s0"/>
        </w:rPr>
        <w:t>ского лица-резидента, выплачиваемые ему в связи с проживанием за пределами Республики Казахстан резидентом, являющимся работодателем;</w:t>
      </w:r>
    </w:p>
    <w:p w:rsidR="00000000" w:rsidRDefault="00504FF6">
      <w:pPr>
        <w:pStyle w:val="pj"/>
      </w:pPr>
      <w:r>
        <w:rPr>
          <w:rStyle w:val="s0"/>
        </w:rPr>
        <w:t>2210 - доходы физического лица-резидента от деятельности за пределами Республики Казахстан в виде материальной выгоды, вкл</w:t>
      </w:r>
      <w:r>
        <w:rPr>
          <w:rStyle w:val="s0"/>
        </w:rPr>
        <w:t>ючая расходы на обеспечение материальных, социальных благ такому физическому лицу, понесенные работодателем (резидентом или нерезидентом) на основании трудового договора (контракта). При этом к таким расходам относятся расходы на питание, проживание данног</w:t>
      </w:r>
      <w:r>
        <w:rPr>
          <w:rStyle w:val="s0"/>
        </w:rPr>
        <w:t>о физического лица, обучение его детей в учебных заведениях, расходы, связанные с его отдыхом, включая поездки членов его семьи в отпуск;</w:t>
      </w:r>
    </w:p>
    <w:p w:rsidR="00000000" w:rsidRDefault="00504FF6">
      <w:pPr>
        <w:pStyle w:val="pj"/>
      </w:pPr>
      <w:r>
        <w:rPr>
          <w:rStyle w:val="s0"/>
        </w:rPr>
        <w:t>2211 - доходы физического лица-резидента от деятельности за пределами Республики Казахстан в виде материальной выгоды,</w:t>
      </w:r>
      <w:r>
        <w:rPr>
          <w:rStyle w:val="s0"/>
        </w:rPr>
        <w:t xml:space="preserve"> включая расходы на обеспечение материальных, социальных благ такому физическому лицу, понесенные иным лицом на основании договора на оказание услуг (выполнение работ). При этом к таким расходам относятся расходы на питание, проживание данного физического </w:t>
      </w:r>
      <w:r>
        <w:rPr>
          <w:rStyle w:val="s0"/>
        </w:rPr>
        <w:t>лица, обучение его детей в учебных заведениях, расходы, связанные с его отдыхом, включая поездки членов его семьи в отпуск;</w:t>
      </w:r>
    </w:p>
    <w:p w:rsidR="00000000" w:rsidRDefault="00504FF6">
      <w:pPr>
        <w:pStyle w:val="pj"/>
      </w:pPr>
      <w:r>
        <w:rPr>
          <w:rStyle w:val="s0"/>
        </w:rPr>
        <w:t>2220 - пенсионные выплаты, осуществляемые накопительными пенсионными фондами-нерезидентами;</w:t>
      </w:r>
    </w:p>
    <w:p w:rsidR="00000000" w:rsidRDefault="00504FF6">
      <w:pPr>
        <w:pStyle w:val="pj"/>
      </w:pPr>
      <w:r>
        <w:rPr>
          <w:rStyle w:val="s0"/>
        </w:rPr>
        <w:t>2230 - доходы, выплачиваемые работнику к</w:t>
      </w:r>
      <w:r>
        <w:rPr>
          <w:rStyle w:val="s0"/>
        </w:rPr>
        <w:t>ультуры и искусства: артисту театра, кино, радио, телевидения, музыканту, художнику, спортсмену - от деятельности за пределами Республики Казахстан независимо от того, как и кому осуществляются выплаты;</w:t>
      </w:r>
    </w:p>
    <w:p w:rsidR="00000000" w:rsidRDefault="00504FF6">
      <w:pPr>
        <w:pStyle w:val="pj"/>
      </w:pPr>
      <w:r>
        <w:rPr>
          <w:rStyle w:val="s0"/>
        </w:rPr>
        <w:t>2240 - выигрыши, выплачиваемые нерезидентом;</w:t>
      </w:r>
    </w:p>
    <w:p w:rsidR="00000000" w:rsidRDefault="00504FF6">
      <w:pPr>
        <w:pStyle w:val="pj"/>
      </w:pPr>
      <w:r>
        <w:rPr>
          <w:rStyle w:val="s0"/>
        </w:rPr>
        <w:t>2250 - д</w:t>
      </w:r>
      <w:r>
        <w:rPr>
          <w:rStyle w:val="s0"/>
        </w:rPr>
        <w:t>оходы, получаемые от оказания независимых личных (профессиональных) услуг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2260 - доходы в форме безвозмездного получения имущества, находящегося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2261 - доходы от безвозмездно полученного</w:t>
      </w:r>
      <w:r>
        <w:rPr>
          <w:rStyle w:val="s0"/>
        </w:rPr>
        <w:t xml:space="preserve"> имущества, находящегося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2270 - доходы по производным финансовым инструментам;</w:t>
      </w:r>
    </w:p>
    <w:p w:rsidR="00000000" w:rsidRDefault="00504FF6">
      <w:pPr>
        <w:pStyle w:val="pj"/>
      </w:pPr>
      <w:r>
        <w:rPr>
          <w:rStyle w:val="s0"/>
        </w:rPr>
        <w:t>2280 - доходы от списания обязательств;</w:t>
      </w:r>
    </w:p>
    <w:p w:rsidR="00000000" w:rsidRDefault="00504FF6">
      <w:pPr>
        <w:pStyle w:val="pj"/>
      </w:pPr>
      <w:r>
        <w:rPr>
          <w:rStyle w:val="s0"/>
        </w:rPr>
        <w:t>2290 - расходы по сомнительным обязательствам, понесенные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2300 - до</w:t>
      </w:r>
      <w:r>
        <w:rPr>
          <w:rStyle w:val="s0"/>
        </w:rPr>
        <w:t>ходы от снижения размеров созданных провизий банков и организаций, осуществляющих отдельные виды банковских операций на основании лицензии, получаемые от нерезидента;</w:t>
      </w:r>
    </w:p>
    <w:p w:rsidR="00000000" w:rsidRDefault="00504FF6">
      <w:pPr>
        <w:pStyle w:val="pj"/>
      </w:pPr>
      <w:r>
        <w:rPr>
          <w:rStyle w:val="s0"/>
        </w:rPr>
        <w:t>2310 - доходы от снижения страховых резервов, созданных страховыми, перестраховочными орг</w:t>
      </w:r>
      <w:r>
        <w:rPr>
          <w:rStyle w:val="s0"/>
        </w:rPr>
        <w:t>анизациями по договорам страхования, перестрахования, получаемые от нерезидента;</w:t>
      </w:r>
    </w:p>
    <w:p w:rsidR="00000000" w:rsidRDefault="00504FF6">
      <w:pPr>
        <w:pStyle w:val="pj"/>
      </w:pPr>
      <w:r>
        <w:rPr>
          <w:rStyle w:val="s0"/>
        </w:rPr>
        <w:t>2320 - доходы, полученные за согласие ограничить или прекратить предпринимательскую деятельность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2330 - доходы от выбытия фиксированных акти</w:t>
      </w:r>
      <w:r>
        <w:rPr>
          <w:rStyle w:val="s0"/>
        </w:rPr>
        <w:t>вов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2340 - доходы от корректировки расходов на геологическое изучение и подготовительные работы к добыче природных ресурсов, а также других расходов недропользователей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2350 - доходы от п</w:t>
      </w:r>
      <w:r>
        <w:rPr>
          <w:rStyle w:val="s0"/>
        </w:rPr>
        <w:t>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2360 - доходы от осуществления совместной деятельности з</w:t>
      </w:r>
      <w:r>
        <w:rPr>
          <w:rStyle w:val="s0"/>
        </w:rPr>
        <w:t>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2370 - учтенные компенсации по ранее произведенным вычетам от нерезидента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 xml:space="preserve">2380 - превышение суммы положительной курсовой разницы над суммой отрицательной курсовой разницы, определенное в </w:t>
      </w:r>
      <w:r>
        <w:rPr>
          <w:rStyle w:val="s0"/>
        </w:rPr>
        <w:t>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2390 - доходы, полученные при эксплуатации объектов социал</w:t>
      </w:r>
      <w:r>
        <w:rPr>
          <w:rStyle w:val="s0"/>
        </w:rPr>
        <w:t>ьной сферы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2400 - доходы от продажи предприятия как имущественного комплекса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2410 - чистый доход от доверительного управления имуществом, полученный (подлежащий получению) учредителем до</w:t>
      </w:r>
      <w:r>
        <w:rPr>
          <w:rStyle w:val="s0"/>
        </w:rPr>
        <w:t>верительного управления по договору доверительного управления либо выгодоприобретателем в иных случаях возникновения доверительного управления за пределами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2420 - другие доходы, возникающие в результате предпринимательской деятельности за пределами Республики Казахстан.</w:t>
      </w:r>
    </w:p>
    <w:p w:rsidR="00000000" w:rsidRDefault="00504FF6">
      <w:pPr>
        <w:pStyle w:val="pj"/>
      </w:pPr>
      <w:bookmarkStart w:id="3" w:name="SUB3200"/>
      <w:bookmarkEnd w:id="3"/>
      <w:r>
        <w:rPr>
          <w:rStyle w:val="s0"/>
        </w:rPr>
        <w:t xml:space="preserve">32. При заполнении кода валюты необходимо использовать цифровую кодировку валют в соответствии с </w:t>
      </w:r>
      <w:hyperlink r:id="rId121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валют, используемых для таможенного оформления», утвержденным решением Комиссии Таможенного союза от 20 сентября 2010 года № 378 «О классификаторах, используемых для заполнения таможенных де</w:t>
      </w:r>
      <w:r>
        <w:rPr>
          <w:rStyle w:val="s0"/>
        </w:rPr>
        <w:t>клараций» (далее - решение).</w:t>
      </w:r>
    </w:p>
    <w:p w:rsidR="00000000" w:rsidRDefault="00504FF6">
      <w:pPr>
        <w:pStyle w:val="pj"/>
      </w:pPr>
      <w:r>
        <w:rPr>
          <w:rStyle w:val="s0"/>
        </w:rPr>
        <w:t xml:space="preserve">33. При заполнении кода страны необходимо использовать буквенную кодировку стран в соответствии с </w:t>
      </w:r>
      <w:hyperlink r:id="rId122" w:anchor="sub_id=22" w:history="1">
        <w:r>
          <w:rPr>
            <w:rStyle w:val="a4"/>
          </w:rPr>
          <w:t>приложением 22</w:t>
        </w:r>
      </w:hyperlink>
      <w:r>
        <w:rPr>
          <w:rStyle w:val="s0"/>
        </w:rPr>
        <w:t xml:space="preserve"> «Классификатор стран мира» к решен</w:t>
      </w:r>
      <w:r>
        <w:rPr>
          <w:rStyle w:val="s0"/>
        </w:rPr>
        <w:t>ию.</w:t>
      </w:r>
    </w:p>
    <w:p w:rsidR="00000000" w:rsidRDefault="00504FF6">
      <w:pPr>
        <w:pStyle w:val="pj"/>
      </w:pPr>
      <w:r>
        <w:rPr>
          <w:rStyle w:val="s0"/>
        </w:rPr>
        <w:t>34. При заполнении декларации необходимо использовать следующую кодировку видов международных договоров (соглашений):</w:t>
      </w:r>
    </w:p>
    <w:p w:rsidR="00000000" w:rsidRDefault="00504FF6">
      <w:pPr>
        <w:pStyle w:val="pj"/>
      </w:pPr>
      <w:r>
        <w:rPr>
          <w:rStyle w:val="s0"/>
        </w:rPr>
        <w:t>01 - Конвенция об избежании двойного налогообложения и предотвращении уклонения от уплаты налогов на доход и капитал;</w:t>
      </w:r>
    </w:p>
    <w:p w:rsidR="00000000" w:rsidRDefault="00504FF6">
      <w:pPr>
        <w:pStyle w:val="pj"/>
      </w:pPr>
      <w:r>
        <w:rPr>
          <w:rStyle w:val="s0"/>
        </w:rPr>
        <w:t>02 - Учредительн</w:t>
      </w:r>
      <w:r>
        <w:rPr>
          <w:rStyle w:val="s0"/>
        </w:rPr>
        <w:t>ый договор Исламского Банка Развития;</w:t>
      </w:r>
    </w:p>
    <w:p w:rsidR="00000000" w:rsidRDefault="00504FF6">
      <w:pPr>
        <w:pStyle w:val="pj"/>
      </w:pPr>
      <w:r>
        <w:rPr>
          <w:rStyle w:val="s0"/>
        </w:rPr>
        <w:t>03 - Соглашение об условиях работы регионального экологического центра Центральной Азии;</w:t>
      </w:r>
    </w:p>
    <w:p w:rsidR="00000000" w:rsidRDefault="00504FF6">
      <w:pPr>
        <w:pStyle w:val="pj"/>
      </w:pPr>
      <w:r>
        <w:rPr>
          <w:rStyle w:val="s0"/>
        </w:rPr>
        <w:t>04 - Учредительный договор Азиатского банка развития;</w:t>
      </w:r>
    </w:p>
    <w:p w:rsidR="00000000" w:rsidRDefault="00504FF6">
      <w:pPr>
        <w:pStyle w:val="pj"/>
      </w:pPr>
      <w:r>
        <w:rPr>
          <w:rStyle w:val="s0"/>
        </w:rPr>
        <w:t>05 - Соглашение по использованию гранта на проект строительства нового прав</w:t>
      </w:r>
      <w:r>
        <w:rPr>
          <w:rStyle w:val="s0"/>
        </w:rPr>
        <w:t>ительственного здания;</w:t>
      </w:r>
    </w:p>
    <w:p w:rsidR="00000000" w:rsidRDefault="00504FF6">
      <w:pPr>
        <w:pStyle w:val="pj"/>
      </w:pPr>
      <w:r>
        <w:rPr>
          <w:rStyle w:val="s0"/>
        </w:rPr>
        <w:t>06 - Соглашение о финансовом сотрудничестве;</w:t>
      </w:r>
    </w:p>
    <w:p w:rsidR="00000000" w:rsidRDefault="00504FF6">
      <w:pPr>
        <w:pStyle w:val="pj"/>
      </w:pPr>
      <w:r>
        <w:rPr>
          <w:rStyle w:val="s0"/>
        </w:rPr>
        <w:t>07 - Меморандум о взаимопонимании;</w:t>
      </w:r>
    </w:p>
    <w:p w:rsidR="00000000" w:rsidRDefault="00504FF6">
      <w:pPr>
        <w:pStyle w:val="pj"/>
      </w:pPr>
      <w:r>
        <w:rPr>
          <w:rStyle w:val="s0"/>
        </w:rPr>
        <w:t xml:space="preserve">08 - Соглашение относительно уничтожения шахтных пусковых установок межконтинентальных баллистических ракет, ликвидации последствий аварийных ситуаций и </w:t>
      </w:r>
      <w:r>
        <w:rPr>
          <w:rStyle w:val="s0"/>
        </w:rPr>
        <w:t>предотвращения распространения ядерного оружия;</w:t>
      </w:r>
    </w:p>
    <w:p w:rsidR="00000000" w:rsidRDefault="00504FF6">
      <w:pPr>
        <w:pStyle w:val="pj"/>
      </w:pPr>
      <w:r>
        <w:rPr>
          <w:rStyle w:val="s0"/>
        </w:rPr>
        <w:t>09 - Соглашение Международного банка реконструкции и развития;</w:t>
      </w:r>
    </w:p>
    <w:p w:rsidR="00000000" w:rsidRDefault="00504FF6">
      <w:pPr>
        <w:pStyle w:val="pj"/>
      </w:pPr>
      <w:r>
        <w:rPr>
          <w:rStyle w:val="s0"/>
        </w:rPr>
        <w:t>10 - Соглашение Международного валютного фонда;</w:t>
      </w:r>
    </w:p>
    <w:p w:rsidR="00000000" w:rsidRDefault="00504FF6">
      <w:pPr>
        <w:pStyle w:val="pj"/>
      </w:pPr>
      <w:r>
        <w:rPr>
          <w:rStyle w:val="s0"/>
        </w:rPr>
        <w:t>11 - Соглашение Международной финансовой корпорации;</w:t>
      </w:r>
    </w:p>
    <w:p w:rsidR="00000000" w:rsidRDefault="00504FF6">
      <w:pPr>
        <w:pStyle w:val="pj"/>
      </w:pPr>
      <w:r>
        <w:rPr>
          <w:rStyle w:val="s0"/>
        </w:rPr>
        <w:t>12 - Конвенция об урегулировании инвестицион</w:t>
      </w:r>
      <w:r>
        <w:rPr>
          <w:rStyle w:val="s0"/>
        </w:rPr>
        <w:t>ных споров;</w:t>
      </w:r>
    </w:p>
    <w:p w:rsidR="00000000" w:rsidRDefault="00504FF6">
      <w:pPr>
        <w:pStyle w:val="pj"/>
      </w:pPr>
      <w:r>
        <w:rPr>
          <w:rStyle w:val="s0"/>
        </w:rPr>
        <w:t>13 - Соглашение об учреждении Европейского банка реконструкции и развития;</w:t>
      </w:r>
    </w:p>
    <w:p w:rsidR="00000000" w:rsidRDefault="00504FF6">
      <w:pPr>
        <w:pStyle w:val="pj"/>
      </w:pPr>
      <w:r>
        <w:rPr>
          <w:rStyle w:val="s0"/>
        </w:rPr>
        <w:t>14 - Венская конвенция о дипломатических сношениях;</w:t>
      </w:r>
    </w:p>
    <w:p w:rsidR="00000000" w:rsidRDefault="00504FF6">
      <w:pPr>
        <w:pStyle w:val="pj"/>
      </w:pPr>
      <w:r>
        <w:rPr>
          <w:rStyle w:val="s0"/>
        </w:rPr>
        <w:t>15 - Договор по созданию Университета Центральной Азии;</w:t>
      </w:r>
    </w:p>
    <w:p w:rsidR="00000000" w:rsidRDefault="00504FF6">
      <w:pPr>
        <w:pStyle w:val="pj"/>
      </w:pPr>
      <w:r>
        <w:rPr>
          <w:rStyle w:val="s0"/>
        </w:rPr>
        <w:t>16 - Конвенция об учреждении Многостороннего агентства по гарантиям инвестиций;</w:t>
      </w:r>
    </w:p>
    <w:p w:rsidR="00000000" w:rsidRDefault="00504FF6">
      <w:pPr>
        <w:pStyle w:val="pj"/>
      </w:pPr>
      <w:r>
        <w:rPr>
          <w:rStyle w:val="s0"/>
        </w:rPr>
        <w:t>17 - Соглашение о Египетском университете исламской культуры «Нур-Мубарак»;</w:t>
      </w:r>
    </w:p>
    <w:p w:rsidR="00000000" w:rsidRDefault="00504FF6">
      <w:pPr>
        <w:pStyle w:val="pj"/>
      </w:pPr>
      <w:r>
        <w:rPr>
          <w:rStyle w:val="s0"/>
        </w:rPr>
        <w:t>18 - Соглашение о воздушном сообщении;</w:t>
      </w:r>
    </w:p>
    <w:p w:rsidR="00000000" w:rsidRDefault="00504FF6">
      <w:pPr>
        <w:pStyle w:val="pj"/>
      </w:pPr>
      <w:r>
        <w:rPr>
          <w:rStyle w:val="s0"/>
        </w:rPr>
        <w:t>19 - Соглашение о предоставлении Международным Банком Реконст</w:t>
      </w:r>
      <w:r>
        <w:rPr>
          <w:rStyle w:val="s0"/>
        </w:rPr>
        <w:t>рукции и Развития гранта Республике Казахстан на подготовку проекта «Поддержка агросервисных служб»;</w:t>
      </w:r>
    </w:p>
    <w:p w:rsidR="00000000" w:rsidRDefault="00504FF6">
      <w:pPr>
        <w:pStyle w:val="pj"/>
      </w:pPr>
      <w:r>
        <w:rPr>
          <w:rStyle w:val="s0"/>
        </w:rPr>
        <w:t>20 - Соглашение в форме обмена нотами о привлечении гранта Правительства Японии для осуществления проекта «Водоснабжение сельских населенных пунктов в Респ</w:t>
      </w:r>
      <w:r>
        <w:rPr>
          <w:rStyle w:val="s0"/>
        </w:rPr>
        <w:t>ублике Казахстан»;</w:t>
      </w:r>
    </w:p>
    <w:p w:rsidR="00000000" w:rsidRDefault="00504FF6">
      <w:pPr>
        <w:pStyle w:val="pj"/>
      </w:pPr>
      <w:r>
        <w:rPr>
          <w:rStyle w:val="s0"/>
        </w:rPr>
        <w:t>21 - Конвенция о привилегиях и иммунитетах Евразийского экономического сообщества;</w:t>
      </w:r>
    </w:p>
    <w:p w:rsidR="00000000" w:rsidRDefault="00504FF6">
      <w:pPr>
        <w:pStyle w:val="pj"/>
      </w:pPr>
      <w:r>
        <w:rPr>
          <w:rStyle w:val="s0"/>
        </w:rPr>
        <w:t>22 - Иные международные договоры (соглашения, конвенции).</w:t>
      </w:r>
    </w:p>
    <w:p w:rsidR="00000000" w:rsidRDefault="00504FF6">
      <w:pPr>
        <w:pStyle w:val="pj"/>
      </w:pPr>
      <w:r>
        <w:rPr>
          <w:rStyle w:val="s0"/>
        </w:rPr>
        <w:t>35. При заполнении декларации необходимо использовать следующую кодировку видов доходов:</w:t>
      </w:r>
    </w:p>
    <w:p w:rsidR="00000000" w:rsidRDefault="00504FF6">
      <w:pPr>
        <w:pStyle w:val="pj"/>
      </w:pPr>
      <w:r>
        <w:rPr>
          <w:rStyle w:val="s0"/>
        </w:rPr>
        <w:t>3001- а</w:t>
      </w:r>
      <w:r>
        <w:rPr>
          <w:rStyle w:val="s0"/>
        </w:rPr>
        <w:t>лименты, полученные на детей и иждивенцев;</w:t>
      </w:r>
    </w:p>
    <w:p w:rsidR="00000000" w:rsidRDefault="00504FF6">
      <w:pPr>
        <w:pStyle w:val="pj"/>
      </w:pPr>
      <w:r>
        <w:rPr>
          <w:rStyle w:val="s0"/>
        </w:rPr>
        <w:t>3002- вознаграждения, выплачиваемые физическим лицам по их вкладам в банках и организациях, осуществляющих отдельные виды банковских операций на основании лицензии уполномоченного государственного органа по регули</w:t>
      </w:r>
      <w:r>
        <w:rPr>
          <w:rStyle w:val="s0"/>
        </w:rPr>
        <w:t>рованию и надзору финансового рынка и финансовых организаций;</w:t>
      </w:r>
    </w:p>
    <w:p w:rsidR="00000000" w:rsidRDefault="00504FF6">
      <w:pPr>
        <w:pStyle w:val="pj"/>
      </w:pPr>
      <w:r>
        <w:rPr>
          <w:rStyle w:val="s0"/>
        </w:rPr>
        <w:t>3003- вознаграждения по долговым ценным бумагам;</w:t>
      </w:r>
    </w:p>
    <w:p w:rsidR="00000000" w:rsidRDefault="00504FF6">
      <w:pPr>
        <w:pStyle w:val="pj"/>
      </w:pPr>
      <w:r>
        <w:rPr>
          <w:rStyle w:val="s0"/>
        </w:rPr>
        <w:t>3004 - вознаграждения по государственным эмиссионным ценным бумагам, агентским облигациям и доходы от прироста стоимости при реализации государственных эмиссионных ценных бумаг и агентских облигаций;</w:t>
      </w:r>
    </w:p>
    <w:p w:rsidR="00000000" w:rsidRDefault="00504FF6">
      <w:pPr>
        <w:pStyle w:val="pj"/>
      </w:pPr>
      <w:r>
        <w:rPr>
          <w:rStyle w:val="s0"/>
        </w:rPr>
        <w:t>3005 - дивиденды и вознаграждения по ценным бумагам, нах</w:t>
      </w:r>
      <w:r>
        <w:rPr>
          <w:rStyle w:val="s0"/>
        </w:rPr>
        <w:t>одящимся на дату начисления таких дивидендов и вознаграждений в официальном списке фондовой биржи, функционирующей на территории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3006 - доходы по паям паевых инвестиционных фондов при их выкупе управляющей компанией данного фонда;</w:t>
      </w:r>
    </w:p>
    <w:p w:rsidR="00000000" w:rsidRDefault="00504FF6">
      <w:pPr>
        <w:pStyle w:val="pj"/>
      </w:pPr>
      <w:r>
        <w:rPr>
          <w:rStyle w:val="s0"/>
        </w:rPr>
        <w:t>300</w:t>
      </w:r>
      <w:r>
        <w:rPr>
          <w:rStyle w:val="s0"/>
        </w:rPr>
        <w:t xml:space="preserve">7 - дивиденды, полученные от юридического лица-резидента, при одновременном выполнении условий, предусмотренных </w:t>
      </w:r>
      <w:hyperlink r:id="rId123" w:anchor="sub_id=1560107" w:history="1">
        <w:r>
          <w:rPr>
            <w:rStyle w:val="a4"/>
          </w:rPr>
          <w:t>подпунктом 7)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3008 </w:t>
      </w:r>
      <w:r>
        <w:rPr>
          <w:rStyle w:val="s0"/>
        </w:rPr>
        <w:t>- доходы военнослужащего в связи с исполнением обязанностей воинской службы, сотрудникам специальных государственных органов, сотрудника правоохранительного органа (за исключением сотрудника таможенного органа) в связи с исполнением служебных обязанностей;</w:t>
      </w:r>
    </w:p>
    <w:p w:rsidR="00000000" w:rsidRDefault="00504FF6">
      <w:pPr>
        <w:pStyle w:val="pj"/>
      </w:pPr>
      <w:r>
        <w:rPr>
          <w:rStyle w:val="s0"/>
        </w:rPr>
        <w:t>3009 - выигрыши по лотерее в пределах 50 (пятидесяти) процентов от минимального размера заработной платы, установленного на соответствующий финансовый год законом о республиканском бюджете;</w:t>
      </w:r>
    </w:p>
    <w:p w:rsidR="00000000" w:rsidRDefault="00504FF6">
      <w:pPr>
        <w:pStyle w:val="pj"/>
      </w:pPr>
      <w:r>
        <w:rPr>
          <w:rStyle w:val="s0"/>
        </w:rPr>
        <w:t>3010 - выплаты в связи с выполнением общественных работ и професс</w:t>
      </w:r>
      <w:r>
        <w:rPr>
          <w:rStyle w:val="s0"/>
        </w:rPr>
        <w:t>иональным обучением, осуществляемые за счет средств бюджета и (или) грантов, в минимальном размере заработной платы, установленном на соответствующий финансовый год законом о республиканском бюджете и действующего на дату такой выплаты;</w:t>
      </w:r>
    </w:p>
    <w:p w:rsidR="00000000" w:rsidRDefault="00504FF6">
      <w:pPr>
        <w:pStyle w:val="pj"/>
      </w:pPr>
      <w:r>
        <w:rPr>
          <w:rStyle w:val="s0"/>
        </w:rPr>
        <w:t>3011 - выплаты за с</w:t>
      </w:r>
      <w:r>
        <w:rPr>
          <w:rStyle w:val="s0"/>
        </w:rPr>
        <w:t>чет средств грантов, кроме выплат в виде оплаты труда;</w:t>
      </w:r>
    </w:p>
    <w:p w:rsidR="00000000" w:rsidRDefault="00504FF6">
      <w:pPr>
        <w:pStyle w:val="pj"/>
      </w:pPr>
      <w:r>
        <w:rPr>
          <w:rStyle w:val="s0"/>
        </w:rPr>
        <w:t>3012 - выплаты в соответствии с законодательством Республики Казахстан о социальной защите граждан, пострадавших вследствие экологического бедствия или ядерных испытаний на испытательном ядерном полиго</w:t>
      </w:r>
      <w:r>
        <w:rPr>
          <w:rStyle w:val="s0"/>
        </w:rPr>
        <w:t>не;</w:t>
      </w:r>
    </w:p>
    <w:p w:rsidR="00000000" w:rsidRDefault="00504FF6">
      <w:pPr>
        <w:pStyle w:val="pj"/>
      </w:pPr>
      <w:r>
        <w:rPr>
          <w:rStyle w:val="s0"/>
        </w:rPr>
        <w:t xml:space="preserve">3013 - доходы за год в пределах 55-кратного минимального размера заработной платы, установленного законом о республиканском бюджете и действующего на начало соответствующего финансового года, для лиц, указанных в </w:t>
      </w:r>
      <w:hyperlink r:id="rId124" w:anchor="sub_id=1560113" w:history="1">
        <w:r>
          <w:rPr>
            <w:rStyle w:val="a4"/>
          </w:rPr>
          <w:t>подпункте 13)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3014 - доходы от прироста стоимости при реализации акций и долей участия в юридическом лице или консорциуме, созданном в соответствии с законодательством Ре</w:t>
      </w:r>
      <w:r>
        <w:rPr>
          <w:rStyle w:val="s0"/>
        </w:rPr>
        <w:t>спублики Казахстан;</w:t>
      </w:r>
    </w:p>
    <w:p w:rsidR="00000000" w:rsidRDefault="00504FF6">
      <w:pPr>
        <w:pStyle w:val="pj"/>
      </w:pPr>
      <w:r>
        <w:rPr>
          <w:rStyle w:val="s0"/>
        </w:rPr>
        <w:t>3015 - доходы от прироста стоимости при реализации методом открытых торгов на фондовой бирже, функционирующей на территории Республики Казахстан, ценных бумаг, находящихся на день реализации в официальных списках данной фондовой биржи;</w:t>
      </w:r>
    </w:p>
    <w:p w:rsidR="00000000" w:rsidRDefault="00504FF6">
      <w:pPr>
        <w:pStyle w:val="pj"/>
      </w:pPr>
      <w:r>
        <w:rPr>
          <w:rStyle w:val="s0"/>
        </w:rPr>
        <w:t>3016 - единовременные выплаты за счет средств бюджета, кроме выплат в виде оплаты труда;</w:t>
      </w:r>
    </w:p>
    <w:p w:rsidR="00000000" w:rsidRDefault="00504FF6">
      <w:pPr>
        <w:pStyle w:val="pj"/>
      </w:pPr>
      <w:r>
        <w:rPr>
          <w:rStyle w:val="s0"/>
        </w:rPr>
        <w:t xml:space="preserve">3017 - выплаты для оплаты медицинских услуг (кроме косметологических), при рождении ребенка, на погребение в пределах 8-кратного </w:t>
      </w:r>
      <w:hyperlink r:id="rId125" w:history="1">
        <w:r>
          <w:rPr>
            <w:rStyle w:val="a4"/>
          </w:rPr>
          <w:t>минимального размера заработной</w:t>
        </w:r>
      </w:hyperlink>
      <w:r>
        <w:rPr>
          <w:rStyle w:val="s0"/>
        </w:rPr>
        <w:t xml:space="preserve"> платы, установленного законом о республиканском бюджете и действующего на 1 января соответствующего финансового года, по каждому виду выплат в течение календарного года;</w:t>
      </w:r>
    </w:p>
    <w:p w:rsidR="00000000" w:rsidRDefault="00504FF6">
      <w:pPr>
        <w:pStyle w:val="pj"/>
      </w:pPr>
      <w:r>
        <w:rPr>
          <w:rStyle w:val="s0"/>
        </w:rPr>
        <w:t>3018 - официальные доходы ди</w:t>
      </w:r>
      <w:r>
        <w:rPr>
          <w:rStyle w:val="s0"/>
        </w:rPr>
        <w:t>пломатических или консульских работников, не являющихся гражданами Республики Казахстан;</w:t>
      </w:r>
    </w:p>
    <w:p w:rsidR="00000000" w:rsidRDefault="00504FF6">
      <w:pPr>
        <w:pStyle w:val="pj"/>
      </w:pPr>
      <w:r>
        <w:rPr>
          <w:rStyle w:val="s0"/>
        </w:rPr>
        <w:t>3019 - официальные доходы иностранцев, находящихся на государственной службе иностранного государства, в котором их доход подлежит налогообложению;</w:t>
      </w:r>
    </w:p>
    <w:p w:rsidR="00000000" w:rsidRDefault="00504FF6">
      <w:pPr>
        <w:pStyle w:val="pj"/>
      </w:pPr>
      <w:r>
        <w:rPr>
          <w:rStyle w:val="s0"/>
        </w:rPr>
        <w:t xml:space="preserve">3020 - официальные </w:t>
      </w:r>
      <w:r>
        <w:rPr>
          <w:rStyle w:val="s0"/>
        </w:rPr>
        <w:t>доходы в иностранной валюте физических лиц,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границей, выплачиваемые за счет средств бюджета;</w:t>
      </w:r>
    </w:p>
    <w:p w:rsidR="00000000" w:rsidRDefault="00504FF6">
      <w:pPr>
        <w:pStyle w:val="pj"/>
      </w:pPr>
      <w:r>
        <w:rPr>
          <w:rStyle w:val="s0"/>
        </w:rPr>
        <w:t>3021 - пенсион</w:t>
      </w:r>
      <w:r>
        <w:rPr>
          <w:rStyle w:val="s0"/>
        </w:rPr>
        <w:t>ные выплаты из Государственного центра по выплате пенсий;</w:t>
      </w:r>
    </w:p>
    <w:p w:rsidR="00000000" w:rsidRDefault="00504FF6">
      <w:pPr>
        <w:pStyle w:val="pj"/>
      </w:pPr>
      <w:r>
        <w:rPr>
          <w:rStyle w:val="s0"/>
        </w:rPr>
        <w:t>3022 - премии по вкладам в жилищные строительные сбережения (премия государства), выплачиваемые за счет средств бюджета в размерах, установленных законодательством Республики Казахстан;</w:t>
      </w:r>
    </w:p>
    <w:p w:rsidR="00000000" w:rsidRDefault="00504FF6">
      <w:pPr>
        <w:pStyle w:val="pj"/>
      </w:pPr>
      <w:r>
        <w:rPr>
          <w:rStyle w:val="s0"/>
        </w:rPr>
        <w:t>3023 - расхо</w:t>
      </w:r>
      <w:r>
        <w:rPr>
          <w:rStyle w:val="s0"/>
        </w:rPr>
        <w:t xml:space="preserve">ды работодателя при направлении работника на обучение, повышение квалификации или переподготовку в соответствии с законодательством Республики Казахстан по специальности, связанной с производственной деятельностью работодателя в соответствии с </w:t>
      </w:r>
      <w:hyperlink r:id="rId126" w:anchor="sub_id=1560124" w:history="1">
        <w:r>
          <w:rPr>
            <w:rStyle w:val="a4"/>
          </w:rPr>
          <w:t>подпунктом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 xml:space="preserve">3024 - расходы, направленные на обучение, произведенные в соответствии с </w:t>
      </w:r>
      <w:hyperlink r:id="rId127" w:anchor="sub_id=1330103" w:history="1">
        <w:r>
          <w:rPr>
            <w:rStyle w:val="a4"/>
          </w:rPr>
          <w:t>подпунктом 3) пункта 1 статьи 133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3025 - социальные выплаты из Государственного фонда социального страхования;</w:t>
      </w:r>
    </w:p>
    <w:p w:rsidR="00000000" w:rsidRDefault="00504FF6">
      <w:pPr>
        <w:pStyle w:val="pj"/>
      </w:pPr>
      <w:r>
        <w:rPr>
          <w:rStyle w:val="s0"/>
        </w:rPr>
        <w:t>3026 - стипендии, выплачиваемые обучающимся в организациях образования, в размерах, установленных законодательством Республики Казахстан для государственных стипендий;</w:t>
      </w:r>
    </w:p>
    <w:p w:rsidR="00000000" w:rsidRDefault="00504FF6">
      <w:pPr>
        <w:pStyle w:val="pj"/>
      </w:pPr>
      <w:r>
        <w:rPr>
          <w:rStyle w:val="s0"/>
        </w:rPr>
        <w:t>3027 - стоимость имущества, полученного физическим лицом в виде дарения или наследования</w:t>
      </w:r>
      <w:r>
        <w:rPr>
          <w:rStyle w:val="s0"/>
        </w:rPr>
        <w:t xml:space="preserve"> от другого физического лица;</w:t>
      </w:r>
    </w:p>
    <w:p w:rsidR="00000000" w:rsidRDefault="00504FF6">
      <w:pPr>
        <w:pStyle w:val="pj"/>
      </w:pPr>
      <w:r>
        <w:rPr>
          <w:rStyle w:val="s0"/>
        </w:rPr>
        <w:t>3028 - стоимость имущества, полученного в виде благотворительной и спонсорской помощи;</w:t>
      </w:r>
    </w:p>
    <w:p w:rsidR="00000000" w:rsidRDefault="00504FF6">
      <w:pPr>
        <w:pStyle w:val="pj"/>
      </w:pPr>
      <w:r>
        <w:rPr>
          <w:rStyle w:val="s0"/>
        </w:rPr>
        <w:t>3029 - стоимость путевок в детские лагеря для детей, не достигших шестнадцатилетнего возраста;</w:t>
      </w:r>
    </w:p>
    <w:p w:rsidR="00000000" w:rsidRDefault="00504FF6">
      <w:pPr>
        <w:pStyle w:val="pj"/>
      </w:pPr>
      <w:r>
        <w:rPr>
          <w:rStyle w:val="s0"/>
        </w:rPr>
        <w:t>3030 - страховые выплаты, связанные со страх</w:t>
      </w:r>
      <w:r>
        <w:rPr>
          <w:rStyle w:val="s0"/>
        </w:rPr>
        <w:t xml:space="preserve">овым случаем, наступившим в период действия договора, выплачиваемые при любом виде страхования, за исключением доходов, предусмотренных </w:t>
      </w:r>
      <w:hyperlink r:id="rId128" w:anchor="sub_id=1750000" w:history="1">
        <w:r>
          <w:rPr>
            <w:rStyle w:val="a4"/>
          </w:rPr>
          <w:t>статьей 175</w:t>
        </w:r>
      </w:hyperlink>
      <w:r>
        <w:rPr>
          <w:rStyle w:val="s0"/>
        </w:rPr>
        <w:t xml:space="preserve"> Налогового кодекса;</w:t>
      </w:r>
    </w:p>
    <w:p w:rsidR="00000000" w:rsidRDefault="00504FF6">
      <w:pPr>
        <w:pStyle w:val="pj"/>
      </w:pPr>
      <w:r>
        <w:rPr>
          <w:rStyle w:val="s0"/>
        </w:rPr>
        <w:t>303</w:t>
      </w:r>
      <w:r>
        <w:rPr>
          <w:rStyle w:val="s0"/>
        </w:rPr>
        <w:t>1 - страховые премии, уплачиваемые работодателем по договорам обязательного и (или) накопительного страхования своих работников;</w:t>
      </w:r>
    </w:p>
    <w:p w:rsidR="00000000" w:rsidRDefault="00504FF6">
      <w:pPr>
        <w:pStyle w:val="pj"/>
      </w:pPr>
      <w:r>
        <w:rPr>
          <w:rStyle w:val="s0"/>
        </w:rPr>
        <w:t>3032 - страховые выплаты, осуществляемые в случае смерти застрахованного по договору накопительного страхования;</w:t>
      </w:r>
    </w:p>
    <w:p w:rsidR="00000000" w:rsidRDefault="00504FF6">
      <w:pPr>
        <w:pStyle w:val="pj"/>
      </w:pPr>
      <w:r>
        <w:rPr>
          <w:rStyle w:val="s0"/>
        </w:rPr>
        <w:t>3033 - добровольные профессиональные пенсионные взносы в накопительные пенсионные фонды в размере, установленном законодательством Республики Казахстан;</w:t>
      </w:r>
    </w:p>
    <w:p w:rsidR="00000000" w:rsidRDefault="00504FF6">
      <w:pPr>
        <w:pStyle w:val="pj"/>
      </w:pPr>
      <w:r>
        <w:rPr>
          <w:rStyle w:val="s0"/>
        </w:rPr>
        <w:t>3034 - чистый доход от доверительного управления учредителя доверительного управления по договору довер</w:t>
      </w:r>
      <w:r>
        <w:rPr>
          <w:rStyle w:val="s0"/>
        </w:rPr>
        <w:t>ительного управления либо выгодоприобретателя в иных случаях возникновения доверительного управления, полученный от физического лица-резидента, являющегося доверительным управляющим;</w:t>
      </w:r>
    </w:p>
    <w:p w:rsidR="00000000" w:rsidRDefault="00504FF6">
      <w:pPr>
        <w:pStyle w:val="pj"/>
      </w:pPr>
      <w:r>
        <w:rPr>
          <w:rStyle w:val="s0"/>
        </w:rPr>
        <w:t xml:space="preserve">3035 - материальная выгода от экономии на вознаграждении, полученная при </w:t>
      </w:r>
      <w:r>
        <w:rPr>
          <w:rStyle w:val="s0"/>
        </w:rPr>
        <w:t>предоставлении банковского займа держателю платежной карточки в течение беспроцентного периода, установленного в договоре, заключенном между банком и клиентом;</w:t>
      </w:r>
    </w:p>
    <w:p w:rsidR="00000000" w:rsidRDefault="00504FF6">
      <w:pPr>
        <w:pStyle w:val="pj"/>
      </w:pPr>
      <w:r>
        <w:rPr>
          <w:rStyle w:val="s0"/>
        </w:rPr>
        <w:t>3036 - сумма, зачисляемая банком-эмитентом за счет средств банка-эмитента на счет держателя плат</w:t>
      </w:r>
      <w:r>
        <w:rPr>
          <w:rStyle w:val="s0"/>
        </w:rPr>
        <w:t>ежной карточки при осуществлении им безналичных платежей с использованием платежной карточки;</w:t>
      </w:r>
    </w:p>
    <w:p w:rsidR="00000000" w:rsidRDefault="00504FF6">
      <w:pPr>
        <w:pStyle w:val="pj"/>
      </w:pPr>
      <w:r>
        <w:rPr>
          <w:rStyle w:val="s0"/>
        </w:rPr>
        <w:t xml:space="preserve">3037 - дивиденды, полученные от юридического лица-нерезидента, указанного в </w:t>
      </w:r>
      <w:hyperlink r:id="rId129" w:anchor="sub_id=2240000" w:history="1">
        <w:r>
          <w:rPr>
            <w:rStyle w:val="a4"/>
          </w:rPr>
          <w:t>п</w:t>
        </w:r>
        <w:r>
          <w:rPr>
            <w:rStyle w:val="a4"/>
          </w:rPr>
          <w:t>ункте 1 статьи 224</w:t>
        </w:r>
      </w:hyperlink>
      <w:r>
        <w:rPr>
          <w:rStyle w:val="s0"/>
        </w:rPr>
        <w:t xml:space="preserve"> Налогового кодекса, распределенные из прибыли или ее части, обложенной индивидуальным подоходным налогом в Республике Казахстан в соответствии со статьей 224 Налогового кодекса;</w:t>
      </w:r>
    </w:p>
    <w:p w:rsidR="00000000" w:rsidRDefault="00504FF6">
      <w:pPr>
        <w:pStyle w:val="pj"/>
      </w:pPr>
      <w:r>
        <w:rPr>
          <w:rStyle w:val="s0"/>
        </w:rPr>
        <w:t>3038 - доход по инвестиционному депозиту, размещенному в ис</w:t>
      </w:r>
      <w:r>
        <w:rPr>
          <w:rStyle w:val="s0"/>
        </w:rPr>
        <w:t>ламском банке;</w:t>
      </w:r>
    </w:p>
    <w:p w:rsidR="00000000" w:rsidRDefault="00504FF6">
      <w:pPr>
        <w:pStyle w:val="pj"/>
      </w:pPr>
      <w:r>
        <w:rPr>
          <w:rStyle w:val="s0"/>
        </w:rPr>
        <w:t xml:space="preserve">3039 - материальная выгода фактически произведенная автономной организацией образования в соответствии с </w:t>
      </w:r>
      <w:hyperlink r:id="rId130" w:anchor="sub_id=1560141" w:history="1">
        <w:r>
          <w:rPr>
            <w:rStyle w:val="a4"/>
          </w:rPr>
          <w:t>подпунктом 41) пункта 1 статьи 156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>са.</w:t>
      </w:r>
    </w:p>
    <w:p w:rsidR="00000000" w:rsidRDefault="00504FF6">
      <w:pPr>
        <w:pStyle w:val="pj"/>
      </w:pPr>
      <w:r>
        <w:rPr>
          <w:rStyle w:val="s0"/>
        </w:rPr>
        <w:t> </w:t>
      </w:r>
    </w:p>
    <w:p w:rsidR="00000000" w:rsidRDefault="00504FF6">
      <w:pPr>
        <w:pStyle w:val="pc"/>
      </w:pPr>
      <w: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FF6" w:rsidRDefault="00504FF6" w:rsidP="00504FF6">
      <w:r>
        <w:separator/>
      </w:r>
    </w:p>
  </w:endnote>
  <w:endnote w:type="continuationSeparator" w:id="0">
    <w:p w:rsidR="00504FF6" w:rsidRDefault="00504FF6" w:rsidP="00504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FF6" w:rsidRDefault="00504F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FF6" w:rsidRDefault="00504F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FF6" w:rsidRDefault="00504F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FF6" w:rsidRDefault="00504FF6" w:rsidP="00504FF6">
      <w:r>
        <w:separator/>
      </w:r>
    </w:p>
  </w:footnote>
  <w:footnote w:type="continuationSeparator" w:id="0">
    <w:p w:rsidR="00504FF6" w:rsidRDefault="00504FF6" w:rsidP="00504F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FF6" w:rsidRDefault="00504F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FF6" w:rsidRDefault="00504FF6" w:rsidP="00504F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FF6" w:rsidRDefault="00504FF6" w:rsidP="00504F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(форма 220.00) (приложения 78, 79 к приказу Министра финансов Республики Казахстан от 25 декабря 2014 года № 587) (с изменениями по состоянию на 30.01.2018 г.) (с 1 января 2016 года по 31 декабря 2017 года) (утратили силу)</w:t>
    </w:r>
  </w:p>
  <w:p w:rsidR="00504FF6" w:rsidRPr="00504FF6" w:rsidRDefault="00504FF6" w:rsidP="00504F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FF6" w:rsidRDefault="00504F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FF6"/>
    <w:rsid w:val="00504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F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F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F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F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4F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F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F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F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1653746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41528869" TargetMode="External"/><Relationship Id="rId107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1653746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1408637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6217" TargetMode="External"/><Relationship Id="rId95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41555805" TargetMode="External"/><Relationship Id="rId27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1026672" TargetMode="External"/><Relationship Id="rId118" Type="http://schemas.openxmlformats.org/officeDocument/2006/relationships/hyperlink" Target="http://online.zakon.kz/Document/?doc_id=30366217" TargetMode="External"/><Relationship Id="rId134" Type="http://schemas.openxmlformats.org/officeDocument/2006/relationships/footer" Target="footer2.xml"/><Relationship Id="rId80" Type="http://schemas.openxmlformats.org/officeDocument/2006/relationships/hyperlink" Target="http://online.zakon.kz/Document/?doc_id=30479065" TargetMode="External"/><Relationship Id="rId85" Type="http://schemas.openxmlformats.org/officeDocument/2006/relationships/hyperlink" Target="http://online.zakon.kz/Document/?doc_id=30366217" TargetMode="External"/><Relationship Id="rId12" Type="http://schemas.openxmlformats.org/officeDocument/2006/relationships/hyperlink" Target="http://online.zakon.kz/Document/?doc_id=41555805" TargetMode="External"/><Relationship Id="rId17" Type="http://schemas.openxmlformats.org/officeDocument/2006/relationships/hyperlink" Target="http://online.zakon.kz/Document/?doc_id=41528924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0366217" TargetMode="External"/><Relationship Id="rId124" Type="http://schemas.openxmlformats.org/officeDocument/2006/relationships/hyperlink" Target="http://online.zakon.kz/Document/?doc_id=30366217" TargetMode="External"/><Relationship Id="rId129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2908862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421024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366217" TargetMode="External"/><Relationship Id="rId119" Type="http://schemas.openxmlformats.org/officeDocument/2006/relationships/hyperlink" Target="http://online.zakon.kz/Document/?doc_id=30092011" TargetMode="External"/><Relationship Id="rId44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30366217" TargetMode="External"/><Relationship Id="rId135" Type="http://schemas.openxmlformats.org/officeDocument/2006/relationships/header" Target="header3.xml"/><Relationship Id="rId13" Type="http://schemas.openxmlformats.org/officeDocument/2006/relationships/hyperlink" Target="http://online.zakon.kz/Document/?doc_id=31668485" TargetMode="External"/><Relationship Id="rId18" Type="http://schemas.openxmlformats.org/officeDocument/2006/relationships/hyperlink" Target="http://online.zakon.kz/Document/?doc_id=32691608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1020900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30366217" TargetMode="External"/><Relationship Id="rId120" Type="http://schemas.openxmlformats.org/officeDocument/2006/relationships/hyperlink" Target="http://online.zakon.kz/Document/?doc_id=30366217" TargetMode="External"/><Relationship Id="rId125" Type="http://schemas.openxmlformats.org/officeDocument/2006/relationships/hyperlink" Target="http://online.zakon.kz/Document/?doc_id=1026672" TargetMode="External"/><Relationship Id="rId7" Type="http://schemas.openxmlformats.org/officeDocument/2006/relationships/hyperlink" Target="http://online.zakon.kz/Document/?doc_id=33456546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0366217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0194061" TargetMode="External"/><Relationship Id="rId82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39121380" TargetMode="External"/><Relationship Id="rId14" Type="http://schemas.openxmlformats.org/officeDocument/2006/relationships/hyperlink" Target="http://online.zakon.kz/Document/?doc_id=31521590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hyperlink" Target="http://online.zakon.kz/Document/?doc_id=30366217" TargetMode="External"/><Relationship Id="rId8" Type="http://schemas.openxmlformats.org/officeDocument/2006/relationships/hyperlink" Target="http://online.zakon.kz/Document/?doc_id=32154679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3081958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366217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2154679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6217" TargetMode="Externa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eader" Target="header2.xml"/><Relationship Id="rId15" Type="http://schemas.openxmlformats.org/officeDocument/2006/relationships/hyperlink" Target="http://online.zakon.kz/Document/?doc_id=39776302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39121380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8195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1608" TargetMode="External"/><Relationship Id="rId26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9275</Words>
  <Characters>74030</Characters>
  <Application>Microsoft Office Word</Application>
  <DocSecurity>0</DocSecurity>
  <Lines>616</Lines>
  <Paragraphs>166</Paragraphs>
  <ScaleCrop>false</ScaleCrop>
  <Company/>
  <LinksUpToDate>false</LinksUpToDate>
  <CharactersWithSpaces>83139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(форма 220.00) (приложения 78, 79 к приказу Министра финансов Республики Казахстан от 25 декабря 2014 года № 587) (с изменениями по состоянию на 30.01.2018 г.) (с 1 января 2016 года по 31 декабря 2017 года)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2023-11-17T16:01:00Z</dcterms:created>
  <dcterms:modified xsi:type="dcterms:W3CDTF">2023-11-17T16:01:00Z</dcterms:modified>
</cp:coreProperties>
</file>