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250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июля 2019 года № 554 «О внесении изменений и дополнений в некоторые решения Правительства Республики Казахстан» (с изменениями от 04.10.2023 г.)</w:t>
      </w:r>
    </w:p>
    <w:p w:rsidR="00000000" w:rsidRDefault="00992508">
      <w:pPr>
        <w:pStyle w:val="pj"/>
      </w:pPr>
      <w:r>
        <w:rPr>
          <w:rStyle w:val="s0"/>
          <w:b/>
          <w:bCs/>
        </w:rPr>
        <w:t> </w:t>
      </w:r>
    </w:p>
    <w:p w:rsidR="00000000" w:rsidRDefault="00992508">
      <w:pPr>
        <w:pStyle w:val="pj"/>
      </w:pPr>
      <w:r>
        <w:rPr>
          <w:rStyle w:val="s0"/>
        </w:rPr>
        <w:t xml:space="preserve">Опубликовано: </w:t>
      </w:r>
      <w:hyperlink r:id="rId7" w:anchor="!/doc/133645/rus" w:history="1">
        <w:r>
          <w:rPr>
            <w:rStyle w:val="a4"/>
          </w:rPr>
          <w:t>ИС «Эталонный контрольный банк НПА РК в электронном виде» 7 августа 2019 г.</w:t>
        </w:r>
      </w:hyperlink>
      <w:r>
        <w:rPr>
          <w:rStyle w:val="s0"/>
        </w:rPr>
        <w:t>; САПП Республики Казахстан 2019 г., № 31, ст. 273</w:t>
      </w:r>
    </w:p>
    <w:p w:rsidR="00000000" w:rsidRDefault="00992508">
      <w:pPr>
        <w:pStyle w:val="pj"/>
      </w:pPr>
      <w:r>
        <w:t> </w:t>
      </w:r>
    </w:p>
    <w:p w:rsidR="00000000" w:rsidRDefault="00992508">
      <w:pPr>
        <w:pStyle w:val="pj"/>
      </w:pPr>
      <w:r>
        <w:t xml:space="preserve">Внесены изменения: </w:t>
      </w:r>
    </w:p>
    <w:p w:rsidR="00000000" w:rsidRDefault="00992508">
      <w:pPr>
        <w:pStyle w:val="pj"/>
      </w:pPr>
      <w:r>
        <w:t> </w:t>
      </w:r>
    </w:p>
    <w:p w:rsidR="00000000" w:rsidRDefault="00992508">
      <w:pPr>
        <w:pStyle w:val="pj"/>
      </w:pPr>
      <w:hyperlink r:id="rId8" w:anchor="sub_id=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04.10.23 г. № 866.</w:t>
      </w:r>
    </w:p>
    <w:p w:rsidR="00000000" w:rsidRDefault="00992508">
      <w:pPr>
        <w:pStyle w:val="pj"/>
      </w:pPr>
      <w:r>
        <w:t> </w:t>
      </w:r>
    </w:p>
    <w:p w:rsidR="00000000" w:rsidRDefault="00992508">
      <w:pPr>
        <w:pStyle w:val="pj"/>
      </w:pPr>
      <w:r>
        <w:t>Предыдущие редакции:</w:t>
      </w:r>
    </w:p>
    <w:p w:rsidR="00000000" w:rsidRDefault="00992508">
      <w:pPr>
        <w:pStyle w:val="pj"/>
      </w:pPr>
      <w:r>
        <w:t> </w:t>
      </w:r>
    </w:p>
    <w:p w:rsidR="00000000" w:rsidRDefault="00992508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04.10.23 г.</w:t>
      </w:r>
    </w:p>
    <w:p w:rsidR="00000000" w:rsidRDefault="00992508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508" w:rsidRDefault="00992508" w:rsidP="00992508">
      <w:r>
        <w:separator/>
      </w:r>
    </w:p>
  </w:endnote>
  <w:endnote w:type="continuationSeparator" w:id="0">
    <w:p w:rsidR="00992508" w:rsidRDefault="00992508" w:rsidP="009925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08" w:rsidRDefault="009925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08" w:rsidRDefault="009925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08" w:rsidRDefault="009925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508" w:rsidRDefault="00992508" w:rsidP="00992508">
      <w:r>
        <w:separator/>
      </w:r>
    </w:p>
  </w:footnote>
  <w:footnote w:type="continuationSeparator" w:id="0">
    <w:p w:rsidR="00992508" w:rsidRDefault="00992508" w:rsidP="009925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08" w:rsidRDefault="009925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08" w:rsidRDefault="00992508" w:rsidP="009925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2508" w:rsidRPr="00992508" w:rsidRDefault="00992508" w:rsidP="009925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июля 2019 года № 554 «О внесении изменений и дополнений в некоторые решения Правительства Республики Казахстан» (с изменениями от 04.10.2023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2508" w:rsidRDefault="009925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2508"/>
    <w:rsid w:val="00992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25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25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25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250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25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250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25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250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7520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1185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647</Characters>
  <Application>Microsoft Office Word</Application>
  <DocSecurity>0</DocSecurity>
  <Lines>5</Lines>
  <Paragraphs>1</Paragraphs>
  <ScaleCrop>false</ScaleCrop>
  <Company>SPecialiST RePack</Company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июля 2019 года № 554 «О внесении изменений и дополнений в некоторые решения Правительства Республики Казахстан» (с изменениями от 04.10.2023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2024-07-21T17:23:00Z</dcterms:created>
  <dcterms:modified xsi:type="dcterms:W3CDTF">2024-07-21T17:23:00Z</dcterms:modified>
</cp:coreProperties>
</file>