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761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20 октября 2022 года № 409-ФЗ «О внесении изменений в Федеральный закон «Об ипотечных ценных бумагах» и отдельные законодательные акты Российской Федерации»</w:t>
      </w:r>
    </w:p>
    <w:p w:rsidR="00000000" w:rsidRDefault="00487619">
      <w:pPr>
        <w:pStyle w:val="pj"/>
      </w:pPr>
      <w:r>
        <w:rPr>
          <w:rStyle w:val="s0"/>
          <w:b/>
          <w:bCs/>
        </w:rPr>
        <w:t> </w:t>
      </w:r>
    </w:p>
    <w:p w:rsidR="00000000" w:rsidRDefault="00487619">
      <w:pPr>
        <w:pStyle w:val="pj"/>
      </w:pPr>
      <w:r>
        <w:t>Опубликован: «Официальный интернет-портал правовой информации» (pravo.gov.ru) 20 октября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7619" w:rsidRDefault="00487619" w:rsidP="00487619">
      <w:r>
        <w:separator/>
      </w:r>
    </w:p>
  </w:endnote>
  <w:endnote w:type="continuationSeparator" w:id="0">
    <w:p w:rsidR="00487619" w:rsidRDefault="00487619" w:rsidP="004876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619" w:rsidRDefault="0048761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619" w:rsidRDefault="0048761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619" w:rsidRDefault="0048761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7619" w:rsidRDefault="00487619" w:rsidP="00487619">
      <w:r>
        <w:separator/>
      </w:r>
    </w:p>
  </w:footnote>
  <w:footnote w:type="continuationSeparator" w:id="0">
    <w:p w:rsidR="00487619" w:rsidRDefault="00487619" w:rsidP="004876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619" w:rsidRDefault="0048761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619" w:rsidRDefault="00487619" w:rsidP="0048761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7619" w:rsidRPr="00487619" w:rsidRDefault="00487619" w:rsidP="0048761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20 октября 2022 года № 409-ФЗ «О внесении изменений в Федеральный закон «Об ипотечных ценных бумагах» и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619" w:rsidRDefault="0048761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7619"/>
    <w:rsid w:val="00487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8761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8761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8761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876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8761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8761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8761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876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261</Characters>
  <Application>Microsoft Office Word</Application>
  <DocSecurity>0</DocSecurity>
  <Lines>2</Lines>
  <Paragraphs>1</Paragraphs>
  <ScaleCrop>false</ScaleCrop>
  <Company/>
  <LinksUpToDate>false</LinksUpToDate>
  <CharactersWithSpaces>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20 октября 2022 года № 409-ФЗ «О внесении изменений в Федеральный закон «Об ипотечных ценных бумагах» и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2023-12-01T19:35:00Z</dcterms:created>
  <dcterms:modified xsi:type="dcterms:W3CDTF">2023-12-01T19:35:00Z</dcterms:modified>
</cp:coreProperties>
</file>