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236E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ввозе на таможенную территорию Евразийского экономического союза и вывозе с таможенной территории Евразийского экономического союза наркотических средств, психотропных веществ и их прекурсоров (приложение № 10 к Решению Коллегии Евразийской эко</w:t>
      </w:r>
      <w:r>
        <w:rPr>
          <w:rStyle w:val="s0"/>
          <w:b/>
          <w:bCs/>
        </w:rPr>
        <w:t>номической комиссии от 21 апреля 2015 года № 30) (с изменениями и дополнениями по состоянию на 21.07.2024 г.)</w:t>
      </w:r>
    </w:p>
    <w:p w:rsidR="00000000" w:rsidRDefault="00B5236E">
      <w:pPr>
        <w:pStyle w:val="pj"/>
      </w:pPr>
      <w:r>
        <w:rPr>
          <w:rStyle w:val="s0"/>
          <w:b/>
          <w:bCs/>
        </w:rPr>
        <w:t> </w:t>
      </w:r>
    </w:p>
    <w:p w:rsidR="00000000" w:rsidRDefault="00B5236E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22 апреля 2015 г.</w:t>
      </w:r>
    </w:p>
    <w:p w:rsidR="00000000" w:rsidRDefault="00B5236E">
      <w:pPr>
        <w:pStyle w:val="pj"/>
      </w:pPr>
      <w:r>
        <w:rPr>
          <w:rStyle w:val="s0"/>
        </w:rPr>
        <w:t> </w:t>
      </w:r>
    </w:p>
    <w:p w:rsidR="00000000" w:rsidRDefault="00B5236E">
      <w:pPr>
        <w:pStyle w:val="pj"/>
      </w:pPr>
      <w:r>
        <w:rPr>
          <w:rStyle w:val="s0"/>
        </w:rPr>
        <w:t>Внесены изменения:</w:t>
      </w:r>
    </w:p>
    <w:p w:rsidR="00000000" w:rsidRDefault="00B5236E">
      <w:pPr>
        <w:pStyle w:val="pj"/>
      </w:pPr>
      <w:r>
        <w:rPr>
          <w:rStyle w:val="s0"/>
        </w:rPr>
        <w:t> </w:t>
      </w:r>
    </w:p>
    <w:p w:rsidR="00000000" w:rsidRDefault="00B5236E">
      <w:pPr>
        <w:pStyle w:val="pj"/>
      </w:pPr>
      <w:hyperlink r:id="rId8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08.10.19 г. № 176 (вступило в силу по истечении 30 календар</w:t>
      </w:r>
      <w:r>
        <w:rPr>
          <w:rStyle w:val="s0"/>
        </w:rPr>
        <w:t xml:space="preserve">ных дней с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B5236E">
      <w:pPr>
        <w:pStyle w:val="pj"/>
      </w:pPr>
      <w:hyperlink r:id="rId1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10.01.23 г. № 1 (</w:t>
      </w:r>
      <w:hyperlink r:id="rId11" w:anchor="sub_id=20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11 февраля 2023 г.);</w:t>
      </w:r>
    </w:p>
    <w:p w:rsidR="00000000" w:rsidRDefault="00B5236E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165 (</w:t>
      </w:r>
      <w:hyperlink r:id="rId13" w:anchor="sub_id=3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24 июня 2024 г.);</w:t>
      </w:r>
    </w:p>
    <w:p w:rsidR="00000000" w:rsidRDefault="00B5236E">
      <w:pPr>
        <w:pStyle w:val="pj"/>
      </w:pPr>
      <w:hyperlink r:id="rId14" w:anchor="sub_id=106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</w:t>
      </w:r>
      <w:r>
        <w:rPr>
          <w:rStyle w:val="s0"/>
        </w:rPr>
        <w:t>06.24 г. № 69 (</w:t>
      </w:r>
      <w:hyperlink r:id="rId15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B5236E">
      <w:pPr>
        <w:pStyle w:val="p"/>
      </w:pPr>
      <w:r>
        <w:t> </w:t>
      </w:r>
    </w:p>
    <w:p w:rsidR="00000000" w:rsidRDefault="00B5236E">
      <w:pPr>
        <w:pStyle w:val="pj"/>
      </w:pPr>
      <w:r>
        <w:rPr>
          <w:rStyle w:val="s0"/>
        </w:rPr>
        <w:t>Предыдущие редакции:</w:t>
      </w:r>
    </w:p>
    <w:p w:rsidR="00000000" w:rsidRDefault="00B5236E">
      <w:pPr>
        <w:pStyle w:val="pj"/>
      </w:pPr>
      <w:r>
        <w:rPr>
          <w:rStyle w:val="s0"/>
        </w:rPr>
        <w:t> </w:t>
      </w:r>
    </w:p>
    <w:p w:rsidR="00000000" w:rsidRDefault="00B5236E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, действовавшая до внесения </w:t>
      </w:r>
      <w:r>
        <w:rPr>
          <w:rStyle w:val="s0"/>
        </w:rPr>
        <w:t>изменений от 08.10.19 г.</w:t>
      </w:r>
    </w:p>
    <w:p w:rsidR="00000000" w:rsidRDefault="00B5236E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10.01.23 г. (вступили в силу с 11 февраля 2023 г.)</w:t>
      </w:r>
    </w:p>
    <w:p w:rsidR="00000000" w:rsidRDefault="00B5236E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B5236E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18.06.24 г.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36E" w:rsidRDefault="00B5236E" w:rsidP="00B5236E">
      <w:r>
        <w:separator/>
      </w:r>
    </w:p>
  </w:endnote>
  <w:endnote w:type="continuationSeparator" w:id="0">
    <w:p w:rsidR="00B5236E" w:rsidRDefault="00B5236E" w:rsidP="00B52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36E" w:rsidRDefault="00B5236E" w:rsidP="00B5236E">
      <w:r>
        <w:separator/>
      </w:r>
    </w:p>
  </w:footnote>
  <w:footnote w:type="continuationSeparator" w:id="0">
    <w:p w:rsidR="00B5236E" w:rsidRDefault="00B5236E" w:rsidP="00B523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 w:rsidP="00B52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236E" w:rsidRPr="00B5236E" w:rsidRDefault="00B5236E" w:rsidP="00B523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ввозе на таможенную территорию Евразийского экономического союза и вывозе с таможенной территории Евразийского экономического союза наркотических средств, психотропных веществ и их прекурсоров (приложение № 10 к Решению Коллегии Евразийской экономической комиссии от 21 апреля 2015 года № 30) (с изменениями и дополнениями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236E" w:rsidRDefault="00B523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236E"/>
    <w:rsid w:val="00B52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3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523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23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23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23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1900" TargetMode="External"/><Relationship Id="rId13" Type="http://schemas.openxmlformats.org/officeDocument/2006/relationships/hyperlink" Target="http://online.zakon.kz/Document/?doc_id=38328830" TargetMode="External"/><Relationship Id="rId18" Type="http://schemas.openxmlformats.org/officeDocument/2006/relationships/hyperlink" Target="http://online.zakon.kz/Document/?doc_id=32270959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328830" TargetMode="External"/><Relationship Id="rId17" Type="http://schemas.openxmlformats.org/officeDocument/2006/relationships/hyperlink" Target="http://online.zakon.kz/Document/?doc_id=33689297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606512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345290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269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2345290" TargetMode="External"/><Relationship Id="rId19" Type="http://schemas.openxmlformats.org/officeDocument/2006/relationships/hyperlink" Target="http://online.zakon.kz/Document/?doc_id=348873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74130" TargetMode="External"/><Relationship Id="rId14" Type="http://schemas.openxmlformats.org/officeDocument/2006/relationships/hyperlink" Target="http://online.zakon.kz/Document/?doc_id=333269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180</Words>
  <Characters>2017</Characters>
  <Application>Microsoft Office Word</Application>
  <DocSecurity>0</DocSecurity>
  <Lines>16</Lines>
  <Paragraphs>4</Paragraphs>
  <ScaleCrop>false</ScaleCrop>
  <Company/>
  <LinksUpToDate>false</LinksUpToDate>
  <CharactersWithSpaces>2193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2025-05-11T13:24:00Z</dcterms:created>
  <dcterms:modified xsi:type="dcterms:W3CDTF">2025-05-11T13:24:00Z</dcterms:modified>
</cp:coreProperties>
</file>