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6FEA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Қазақстан Республикасында банктік, микроқаржылық және коллекторлық қызметті реттеу мәселелері бойынша өзгерістер мен толықтырулар енгізу туралы» Қазақстан Республикасының 2021 жылғы 24 мамырдағы № 43-</w:t>
      </w:r>
      <w:r>
        <w:rPr>
          <w:rStyle w:val="s0"/>
          <w:b/>
          <w:bCs/>
        </w:rPr>
        <w:t>VІІ Заңы</w:t>
      </w:r>
    </w:p>
    <w:p w:rsidR="00000000" w:rsidRDefault="00D36FEA">
      <w:pPr>
        <w:pStyle w:val="pj"/>
      </w:pPr>
      <w:r>
        <w:rPr>
          <w:rStyle w:val="s0"/>
        </w:rPr>
        <w:t> </w:t>
      </w:r>
    </w:p>
    <w:p w:rsidR="00000000" w:rsidRDefault="00D36FEA">
      <w:pPr>
        <w:pStyle w:val="pj"/>
      </w:pPr>
      <w:r>
        <w:rPr>
          <w:rStyle w:val="s0"/>
        </w:rPr>
        <w:t xml:space="preserve">Жариялануы: «Егемен Қазақстан» 2021 жылғы 25 мамыр № 96 (30075); </w:t>
      </w:r>
      <w:hyperlink r:id="rId7" w:anchor="!/doc/156104/kaz" w:tgtFrame="_blank" w:history="1">
        <w:r>
          <w:rPr>
            <w:rStyle w:val="a4"/>
          </w:rPr>
          <w:t>«ҚР НҚА электрондық түрдегі эталондық бақылау банкі» АЖ 2021 ж. 26 мамырда</w:t>
        </w:r>
      </w:hyperlink>
      <w:r>
        <w:rPr>
          <w:rStyle w:val="s0"/>
        </w:rPr>
        <w:t>; ҚР Парламентінің Жаршысы 2021 ж., мамыр, № 9-10 (2829-2830), 61-құжат</w:t>
      </w:r>
    </w:p>
    <w:p w:rsidR="00000000" w:rsidRDefault="00D36FEA">
      <w:pPr>
        <w:pStyle w:val="pj"/>
      </w:pPr>
      <w:r>
        <w:t> </w:t>
      </w:r>
    </w:p>
    <w:p w:rsidR="00000000" w:rsidRDefault="00D36FEA">
      <w:pPr>
        <w:pStyle w:val="pj"/>
      </w:pPr>
      <w:r>
        <w:t> </w:t>
      </w:r>
    </w:p>
    <w:p w:rsidR="00000000" w:rsidRDefault="00D36FE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FEA" w:rsidRDefault="00D36FEA" w:rsidP="00D36FEA">
      <w:r>
        <w:separator/>
      </w:r>
    </w:p>
  </w:endnote>
  <w:endnote w:type="continuationSeparator" w:id="0">
    <w:p w:rsidR="00D36FEA" w:rsidRDefault="00D36FEA" w:rsidP="00D36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FEA" w:rsidRDefault="00D36FE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FEA" w:rsidRDefault="00D36FE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FEA" w:rsidRDefault="00D36FE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FEA" w:rsidRDefault="00D36FEA" w:rsidP="00D36FEA">
      <w:r>
        <w:separator/>
      </w:r>
    </w:p>
  </w:footnote>
  <w:footnote w:type="continuationSeparator" w:id="0">
    <w:p w:rsidR="00D36FEA" w:rsidRDefault="00D36FEA" w:rsidP="00D36F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FEA" w:rsidRDefault="00D36FE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FEA" w:rsidRDefault="00D36FEA" w:rsidP="00D36F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6FEA" w:rsidRPr="00D36FEA" w:rsidRDefault="00D36FEA" w:rsidP="00D36FE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Қазақстан Республикасында банктік, микроқаржылық және коллекторлық қызметті реттеу мәселелері бойынша өзгерістер мен толықтырулар енгізу туралы» Қазақстан Республикасының 2021 жылғы 24 мамырдағы № 43-VІІ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FEA" w:rsidRDefault="00D36FE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6FEA"/>
    <w:rsid w:val="00D36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6F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6F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6F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6FE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6FE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6FE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6FE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6FE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499</Characters>
  <Application>Microsoft Office Word</Application>
  <DocSecurity>0</DocSecurity>
  <Lines>4</Lines>
  <Paragraphs>1</Paragraphs>
  <ScaleCrop>false</ScaleCrop>
  <Company/>
  <LinksUpToDate>false</LinksUpToDate>
  <CharactersWithSpaces>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2025-05-07T00:48:00Z</dcterms:created>
  <dcterms:modified xsi:type="dcterms:W3CDTF">2025-05-07T00:48:00Z</dcterms:modified>
</cp:coreProperties>
</file>