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122258">
      <w:pPr>
        <w:pStyle w:val="pj"/>
      </w:pPr>
      <w:bookmarkStart w:id="0" w:name="_GoBack"/>
      <w:bookmarkEnd w:id="0"/>
      <w:r>
        <w:rPr>
          <w:rStyle w:val="s0"/>
          <w:b/>
          <w:bCs/>
        </w:rPr>
        <w:t>«Қазақстан Республикасының кейбір заңнамалық актілеріне мәдениет мәселелері бойынша өзгерістер мен толықтырулар енгізу туралы» Қазақстан Республикасының 2020 жылғы 2 қарашадағы № 370-VІ Заңы</w:t>
      </w:r>
    </w:p>
    <w:p w:rsidR="00000000" w:rsidRDefault="00122258">
      <w:pPr>
        <w:pStyle w:val="pj"/>
      </w:pPr>
      <w:r>
        <w:rPr>
          <w:rStyle w:val="s0"/>
          <w:b/>
          <w:bCs/>
        </w:rPr>
        <w:t> </w:t>
      </w:r>
    </w:p>
    <w:p w:rsidR="00000000" w:rsidRDefault="00122258">
      <w:pPr>
        <w:pStyle w:val="pj"/>
      </w:pPr>
      <w:r>
        <w:rPr>
          <w:rStyle w:val="s0"/>
        </w:rPr>
        <w:t xml:space="preserve">Жариялануы: «Егемен Қазақстан» 2020 жылғы 3 қараша № 210 (29939); </w:t>
      </w:r>
      <w:hyperlink r:id="rId7" w:anchor="!/doc/148177/kaz" w:tgtFrame="_blank" w:history="1">
        <w:r>
          <w:rPr>
            <w:rStyle w:val="a4"/>
          </w:rPr>
          <w:t>«ҚР НҚА электрондық түрдегі эталондық бақылау банкі» АЖ 2020 ж. 5 қарашада</w:t>
        </w:r>
      </w:hyperlink>
      <w:r>
        <w:rPr>
          <w:rStyle w:val="s2"/>
        </w:rPr>
        <w:t>;</w:t>
      </w:r>
      <w:r>
        <w:rPr>
          <w:rStyle w:val="s0"/>
        </w:rPr>
        <w:t xml:space="preserve"> ҚР Парламентінің Жаршысы 2020 ж., қара</w:t>
      </w:r>
      <w:r>
        <w:rPr>
          <w:rStyle w:val="s0"/>
        </w:rPr>
        <w:t>ша, № 21-22 (2815-2816), 86-құжат</w:t>
      </w:r>
    </w:p>
    <w:p w:rsidR="00000000" w:rsidRDefault="00122258">
      <w:pPr>
        <w:pStyle w:val="pj"/>
      </w:pPr>
      <w:r>
        <w:t> </w:t>
      </w:r>
    </w:p>
    <w:p w:rsidR="00000000" w:rsidRDefault="00122258">
      <w:pPr>
        <w:pStyle w:val="pj"/>
      </w:pPr>
      <w:r>
        <w:t> </w:t>
      </w:r>
    </w:p>
    <w:p w:rsidR="00000000" w:rsidRDefault="00122258">
      <w:pPr>
        <w:pStyle w:val="pj"/>
      </w:pPr>
      <w:r>
        <w:rPr>
          <w:b/>
          <w:bCs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22258" w:rsidRDefault="00122258" w:rsidP="00122258">
      <w:r>
        <w:separator/>
      </w:r>
    </w:p>
  </w:endnote>
  <w:endnote w:type="continuationSeparator" w:id="0">
    <w:p w:rsidR="00122258" w:rsidRDefault="00122258" w:rsidP="001222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2258" w:rsidRDefault="00122258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2258" w:rsidRDefault="00122258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2258" w:rsidRDefault="00122258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22258" w:rsidRDefault="00122258" w:rsidP="00122258">
      <w:r>
        <w:separator/>
      </w:r>
    </w:p>
  </w:footnote>
  <w:footnote w:type="continuationSeparator" w:id="0">
    <w:p w:rsidR="00122258" w:rsidRDefault="00122258" w:rsidP="0012225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2258" w:rsidRDefault="00122258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2258" w:rsidRDefault="00122258" w:rsidP="0012225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122258" w:rsidRPr="00122258" w:rsidRDefault="00122258" w:rsidP="0012225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Республикасының кейбір заңнамалық актілеріне мәдениет мәселелері бойынша өзгерістер мен толықтырулар енгізу туралы» Қазақстан Республикасының 2020 жылғы 2 қарашадағы № 370-VІ Заңы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2258" w:rsidRDefault="00122258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122258"/>
    <w:rsid w:val="001222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12225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122258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12225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122258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12225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122258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12225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122258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law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435</Characters>
  <Application>Microsoft Office Word</Application>
  <DocSecurity>0</DocSecurity>
  <Lines>3</Lines>
  <Paragraphs>1</Paragraphs>
  <ScaleCrop>false</ScaleCrop>
  <Company/>
  <LinksUpToDate>false</LinksUpToDate>
  <CharactersWithSpaces>488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2025-05-04T18:48:00Z</dcterms:created>
  <dcterms:modified xsi:type="dcterms:W3CDTF">2025-05-04T18:48:00Z</dcterms:modified>
</cp:coreProperties>
</file>