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B89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«Кейбiр бұйрықтарға өзгерістер енгізу туралы» Қазақстан Республикасы Сауда және интеграция министрінің 2023 жылғы 19 желтоқсандағы № 441-НҚ бұйрығы</w:t>
      </w:r>
    </w:p>
    <w:p w:rsidR="00000000" w:rsidRDefault="00047B89">
      <w:pPr>
        <w:pStyle w:val="pj"/>
      </w:pPr>
      <w:r>
        <w:rPr>
          <w:rStyle w:val="s0"/>
          <w:b/>
          <w:bCs/>
        </w:rPr>
        <w:t> </w:t>
      </w:r>
    </w:p>
    <w:p w:rsidR="00000000" w:rsidRDefault="00047B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20 желтоқсанда № 33783 тіркелді</w:t>
      </w:r>
    </w:p>
    <w:p w:rsidR="00000000" w:rsidRDefault="00047B89">
      <w:pPr>
        <w:pStyle w:val="pj"/>
      </w:pPr>
      <w:r>
        <w:rPr>
          <w:rStyle w:val="s0"/>
        </w:rPr>
        <w:t> </w:t>
      </w:r>
    </w:p>
    <w:p w:rsidR="00000000" w:rsidRDefault="00047B89">
      <w:pPr>
        <w:pStyle w:val="pj"/>
      </w:pPr>
      <w:r>
        <w:rPr>
          <w:rStyle w:val="s0"/>
        </w:rPr>
        <w:t xml:space="preserve">Жариялануы: </w:t>
      </w:r>
      <w:hyperlink r:id="rId7" w:anchor="!/doc/190297/kaz" w:tgtFrame="_blank" w:history="1">
        <w:r>
          <w:rPr>
            <w:rStyle w:val="a4"/>
          </w:rPr>
          <w:t>«ҚР НҚА электрондық түрдегі эталон</w:t>
        </w:r>
        <w:r>
          <w:rPr>
            <w:rStyle w:val="a4"/>
          </w:rPr>
          <w:t>дық бақылау банкі» АЖ 2023 ж. 22 желтоқсанда</w:t>
        </w:r>
      </w:hyperlink>
    </w:p>
    <w:p w:rsidR="00000000" w:rsidRDefault="00047B89">
      <w:pPr>
        <w:pStyle w:val="pj"/>
      </w:pPr>
      <w:r>
        <w:rPr>
          <w:rStyle w:val="s0"/>
        </w:rPr>
        <w:t> </w:t>
      </w:r>
    </w:p>
    <w:p w:rsidR="00000000" w:rsidRDefault="00047B8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B89" w:rsidRDefault="00047B89" w:rsidP="00047B89">
      <w:r>
        <w:separator/>
      </w:r>
    </w:p>
  </w:endnote>
  <w:endnote w:type="continuationSeparator" w:id="0">
    <w:p w:rsidR="00047B89" w:rsidRDefault="00047B89" w:rsidP="00047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89" w:rsidRDefault="00047B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89" w:rsidRDefault="00047B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89" w:rsidRDefault="00047B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B89" w:rsidRDefault="00047B89" w:rsidP="00047B89">
      <w:r>
        <w:separator/>
      </w:r>
    </w:p>
  </w:footnote>
  <w:footnote w:type="continuationSeparator" w:id="0">
    <w:p w:rsidR="00047B89" w:rsidRDefault="00047B89" w:rsidP="00047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89" w:rsidRDefault="00047B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89" w:rsidRDefault="00047B89" w:rsidP="00047B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B89" w:rsidRPr="00047B89" w:rsidRDefault="00047B89" w:rsidP="00047B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«Кейбiр бұйрықтарға өзгерістер енгізу туралы» Қазақстан Республикасы Сауда және интеграция министрінің 2023 жылғы 19 желтоқсандағы № 441-НҚ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89" w:rsidRDefault="00047B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B89"/>
    <w:rsid w:val="0004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B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B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B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B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B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B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B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B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409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2025-05-06T04:06:00Z</dcterms:created>
  <dcterms:modified xsi:type="dcterms:W3CDTF">2025-05-06T04:06:00Z</dcterms:modified>
</cp:coreProperties>
</file>