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38E">
      <w:pPr>
        <w:pStyle w:val="pr"/>
      </w:pPr>
      <w:bookmarkStart w:id="0" w:name="_GoBack"/>
      <w:bookmarkEnd w:id="0"/>
      <w:r>
        <w:t>30.07.2019</w:t>
      </w:r>
    </w:p>
    <w:p w:rsidR="00000000" w:rsidRDefault="00A4538E">
      <w:pPr>
        <w:pStyle w:val="pc"/>
      </w:pPr>
      <w:r>
        <w:rPr>
          <w:rStyle w:val="s1"/>
        </w:rPr>
        <w:t>Габидуллу Абдрахимова на посту акима Шымкента сменил Ерлан Айтаханов</w:t>
      </w:r>
    </w:p>
    <w:p w:rsidR="00000000" w:rsidRDefault="00A4538E">
      <w:pPr>
        <w:pStyle w:val="pj"/>
      </w:pPr>
      <w:r>
        <w:rPr>
          <w:b/>
          <w:bCs/>
          <w:color w:val="333333"/>
        </w:rPr>
        <w:t> </w:t>
      </w:r>
    </w:p>
    <w:p w:rsidR="00000000" w:rsidRDefault="00A4538E">
      <w:pPr>
        <w:pStyle w:val="a3"/>
      </w:pPr>
      <w:r>
        <w:rPr>
          <w:rStyle w:val="a4"/>
        </w:rPr>
        <w:t>Распоряжением главы государства акимом Шымкента назначен Ерлан Айтаханов,</w:t>
      </w:r>
      <w:r>
        <w:t xml:space="preserve"> сообщает </w:t>
      </w:r>
      <w:hyperlink r:id="rId7" w:history="1">
        <w:r>
          <w:rPr>
            <w:rStyle w:val="a5"/>
          </w:rPr>
          <w:t>Zakon.kz</w:t>
        </w:r>
      </w:hyperlink>
      <w:r>
        <w:t xml:space="preserve"> со ссылкой на официальный сайт Президента РК.</w:t>
      </w:r>
    </w:p>
    <w:p w:rsidR="00000000" w:rsidRDefault="00A4538E">
      <w:pPr>
        <w:pStyle w:val="pj"/>
      </w:pPr>
      <w:r>
        <w:t>- Назначить Айтаханова Ерлана Куанышевича акимом города Шымкента, - говорится в указе Касым-Жомарта Токаева.</w:t>
      </w:r>
    </w:p>
    <w:p w:rsidR="00000000" w:rsidRDefault="00A4538E">
      <w:pPr>
        <w:pStyle w:val="a3"/>
      </w:pPr>
      <w:r>
        <w:rPr>
          <w:rStyle w:val="s0"/>
        </w:rPr>
        <w:t>Ерлан Айтаханов</w:t>
      </w:r>
      <w:r>
        <w:t xml:space="preserve"> родился в 1971 году. Имеет два образования — экономическое и юридическое, кандидат экономических наук.</w:t>
      </w:r>
    </w:p>
    <w:p w:rsidR="00000000" w:rsidRDefault="00A4538E">
      <w:pPr>
        <w:pStyle w:val="a3"/>
      </w:pPr>
      <w:r>
        <w:t>Ерлан Куанышевич начал рабо</w:t>
      </w:r>
      <w:r>
        <w:t>тать экономистом в банке. С 1995 по 2012 годы проработал на различных позициях в казахстанских банках, в компании «Казахстан Темир Жолы».</w:t>
      </w:r>
    </w:p>
    <w:p w:rsidR="00000000" w:rsidRDefault="00A4538E">
      <w:pPr>
        <w:pStyle w:val="a3"/>
      </w:pPr>
      <w:r>
        <w:t>Он занимал различные руководящие должности при Министерстве транспорта и коммуникаций, в Агентстве по защите конкуренц</w:t>
      </w:r>
      <w:r>
        <w:t xml:space="preserve">ии и естественных монополий, начальником финансовой инспекции по Акмолинской области. Также он занимал должность заместителя акима ЮКО. С 2012 года Ерлан Айтаханов работал государственным инспектором при Администрации Президента РК. Был заместителем акима </w:t>
      </w:r>
      <w:r>
        <w:t>Южно-Казахстанской области.</w:t>
      </w:r>
    </w:p>
    <w:p w:rsidR="00000000" w:rsidRDefault="00A4538E">
      <w:pPr>
        <w:pStyle w:val="a3"/>
      </w:pPr>
      <w:r>
        <w:t>До последнего времени был акимом Отырарского района Туркестанской области.</w:t>
      </w:r>
    </w:p>
    <w:p w:rsidR="00000000" w:rsidRDefault="00A4538E">
      <w:pPr>
        <w:pStyle w:val="pj"/>
      </w:pPr>
      <w:r>
        <w:t>На официальном сайте Президента РК сообщается, что указом главы государства Абдрахимов Габидулла Рахматуллаевич освобожден от должности акима города Шымк</w:t>
      </w:r>
      <w:r>
        <w:t>ента.</w:t>
      </w:r>
    </w:p>
    <w:p w:rsidR="00000000" w:rsidRDefault="00A4538E">
      <w:pPr>
        <w:pStyle w:val="pj"/>
      </w:pPr>
      <w:r>
        <w:t> </w:t>
      </w:r>
    </w:p>
    <w:p w:rsidR="00000000" w:rsidRDefault="00A4538E">
      <w:pPr>
        <w:pStyle w:val="p"/>
      </w:pPr>
      <w:r>
        <w:t> </w:t>
      </w:r>
    </w:p>
    <w:p w:rsidR="00000000" w:rsidRDefault="00A4538E">
      <w:pPr>
        <w:pStyle w:val="p"/>
      </w:pPr>
      <w:r>
        <w:rPr>
          <w:sz w:val="20"/>
          <w:szCs w:val="20"/>
        </w:rPr>
        <w:t> </w:t>
      </w:r>
    </w:p>
    <w:p w:rsidR="00000000" w:rsidRDefault="00A4538E">
      <w:pPr>
        <w:pStyle w:val="p"/>
      </w:pPr>
      <w:r>
        <w:rPr>
          <w:sz w:val="20"/>
          <w:szCs w:val="20"/>
        </w:rPr>
        <w:t>Источник: Отырар-TV (</w:t>
      </w:r>
      <w:hyperlink r:id="rId8" w:tgtFrame="_blank" w:history="1">
        <w:r>
          <w:rPr>
            <w:rStyle w:val="a5"/>
            <w:sz w:val="20"/>
            <w:szCs w:val="20"/>
          </w:rPr>
          <w:t>https://otyrar.kz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38E" w:rsidRDefault="00A4538E" w:rsidP="00A4538E">
      <w:r>
        <w:separator/>
      </w:r>
    </w:p>
  </w:endnote>
  <w:endnote w:type="continuationSeparator" w:id="0">
    <w:p w:rsidR="00A4538E" w:rsidRDefault="00A4538E" w:rsidP="00A45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8E" w:rsidRDefault="00A4538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8E" w:rsidRDefault="00A4538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8E" w:rsidRDefault="00A4538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38E" w:rsidRDefault="00A4538E" w:rsidP="00A4538E">
      <w:r>
        <w:separator/>
      </w:r>
    </w:p>
  </w:footnote>
  <w:footnote w:type="continuationSeparator" w:id="0">
    <w:p w:rsidR="00A4538E" w:rsidRDefault="00A4538E" w:rsidP="00A45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8E" w:rsidRDefault="00A4538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8E" w:rsidRDefault="00A4538E" w:rsidP="00A4538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38E" w:rsidRPr="00A4538E" w:rsidRDefault="00A4538E" w:rsidP="00A4538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Габидуллу Абдрахимова на посту акима Шымкента сменил Ерлан Айтаханов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38E" w:rsidRDefault="00A4538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38E"/>
    <w:rsid w:val="00A4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A4538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538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453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53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A4538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4538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453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453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tyrar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1219</Characters>
  <Application>Microsoft Office Word</Application>
  <DocSecurity>0</DocSecurity>
  <Lines>10</Lines>
  <Paragraphs>2</Paragraphs>
  <ScaleCrop>false</ScaleCrop>
  <Company/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2025-04-17T18:24:00Z</dcterms:created>
  <dcterms:modified xsi:type="dcterms:W3CDTF">2025-04-17T18:24:00Z</dcterms:modified>
</cp:coreProperties>
</file>