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42D5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19 декабря 2019 года № 409-IX «О внесении изменений в некоторые законодательные акты Украины относительно внедрения Единого реестра лиц, осужденных за преступления против половой свободы и половой неприкосновенности малолетнего лица, и уси</w:t>
      </w:r>
      <w:r>
        <w:rPr>
          <w:rStyle w:val="s0"/>
          <w:b/>
          <w:bCs/>
        </w:rPr>
        <w:t>ления ответственности за преступления, совершенные против половой свободы и половой неприкосновенности малолетнего лица»</w:t>
      </w:r>
    </w:p>
    <w:p w:rsidR="00000000" w:rsidRDefault="00042D50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042D50">
      <w:pPr>
        <w:ind w:firstLine="397"/>
        <w:jc w:val="both"/>
      </w:pPr>
      <w:r>
        <w:t>Опубликован: Голос Украины от 15.01.2020 г., № 7.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2D50" w:rsidRDefault="00042D50" w:rsidP="00042D50">
      <w:r>
        <w:separator/>
      </w:r>
    </w:p>
  </w:endnote>
  <w:endnote w:type="continuationSeparator" w:id="0">
    <w:p w:rsidR="00042D50" w:rsidRDefault="00042D50" w:rsidP="00042D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2D50" w:rsidRDefault="00042D50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2D50" w:rsidRDefault="00042D50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2D50" w:rsidRDefault="00042D50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2D50" w:rsidRDefault="00042D50" w:rsidP="00042D50">
      <w:r>
        <w:separator/>
      </w:r>
    </w:p>
  </w:footnote>
  <w:footnote w:type="continuationSeparator" w:id="0">
    <w:p w:rsidR="00042D50" w:rsidRDefault="00042D50" w:rsidP="00042D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2D50" w:rsidRDefault="00042D50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2D50" w:rsidRDefault="00042D50" w:rsidP="00042D50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2D50" w:rsidRPr="00042D50" w:rsidRDefault="00042D50" w:rsidP="00042D50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19 декабря 2019 года № 409-IX «О внесении изменений в некоторые законодательные акты Украины относительно внедрения Единого реестра лиц, осужденных за преступления против половой свободы и половой неприкосновенности малолетнего лица, и усиления ответственности за преступления, совершенные против половой свободы и половой неприкосновенности малолетнего лица»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2D50" w:rsidRDefault="00042D50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2D50"/>
    <w:rsid w:val="00042D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042D5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42D50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042D5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42D5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042D5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42D50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042D5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42D5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374</Characters>
  <Application>Microsoft Office Word</Application>
  <DocSecurity>0</DocSecurity>
  <Lines>3</Lines>
  <Paragraphs>1</Paragraphs>
  <ScaleCrop>false</ScaleCrop>
  <Company/>
  <LinksUpToDate>false</LinksUpToDate>
  <CharactersWithSpaces>428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19 декабря 2019 года № 409-IX «О внесении изменений в некоторые законодательные акты Украины относительно внедрения Единого реестра лиц, осужденных за преступления против половой свободы и половой неприкосновенности малолетнего лица, и усиления ответственности за преступления, совершенные против половой свободы и половой неприкосновенности малолетнего лица» (©Paragraph 2023)</dc:title>
  <dc:subject/>
  <dc:creator>Сергей М</dc:creator>
  <cp:keywords/>
  <dc:description/>
  <cp:lastModifiedBy>Сергей М</cp:lastModifiedBy>
  <cp:revision>2</cp:revision>
  <dcterms:created xsi:type="dcterms:W3CDTF">2023-11-18T23:00:00Z</dcterms:created>
  <dcterms:modified xsi:type="dcterms:W3CDTF">2023-11-18T23:00:00Z</dcterms:modified>
</cp:coreProperties>
</file>