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A1F">
      <w:pPr>
        <w:jc w:val="center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20 декабря 2012 года № 562</w:t>
      </w:r>
      <w:r>
        <w:rPr>
          <w:b/>
          <w:bCs/>
        </w:rPr>
        <w:br/>
      </w:r>
      <w:r>
        <w:rPr>
          <w:rStyle w:val="s1"/>
        </w:rPr>
        <w:t>Об утверждении форм первичных учетных документов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27.10.2014 г.)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both"/>
      </w:pPr>
      <w:r>
        <w:rPr>
          <w:rStyle w:val="s3"/>
        </w:rPr>
        <w:t>Данная редакция действовала до внесения изменений от 21 мая 2015 года</w:t>
      </w:r>
    </w:p>
    <w:p w:rsidR="00000000" w:rsidRDefault="00394A1F">
      <w:pPr>
        <w:jc w:val="both"/>
      </w:pPr>
      <w:r>
        <w:rPr>
          <w:rStyle w:val="s3"/>
        </w:rPr>
        <w:t> 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70200" w:history="1">
        <w:r>
          <w:rPr>
            <w:rStyle w:val="a3"/>
          </w:rPr>
          <w:t>пунктом 2 статьи 7</w:t>
        </w:r>
      </w:hyperlink>
      <w:r>
        <w:rPr>
          <w:rStyle w:val="s0"/>
        </w:rPr>
        <w:t xml:space="preserve"> Закона Республики Казахстан от 28 февраля 2007 года «О бухгалтерс</w:t>
      </w:r>
      <w:r>
        <w:rPr>
          <w:rStyle w:val="s0"/>
        </w:rPr>
        <w:t xml:space="preserve">ком учете и финансовой отчетности»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94A1F">
      <w:pPr>
        <w:jc w:val="both"/>
      </w:pPr>
      <w:r>
        <w:rPr>
          <w:rStyle w:val="s3"/>
        </w:rPr>
        <w:t xml:space="preserve">Пункт 1 изложен в редакции </w:t>
      </w:r>
      <w:hyperlink r:id="rId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19.08.13 г. № 402 (</w:t>
      </w:r>
      <w:hyperlink r:id="rId1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394A1F">
      <w:pPr>
        <w:ind w:firstLine="400"/>
        <w:jc w:val="both"/>
      </w:pPr>
      <w:r>
        <w:rPr>
          <w:rStyle w:val="s0"/>
        </w:rPr>
        <w:t>1. Утвердить прилагаемые формы первичных учетных документов: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1) форму КО-1 согласно </w:t>
      </w:r>
      <w:hyperlink r:id="rId1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2) форму КО-2 согласно </w:t>
      </w:r>
      <w:hyperlink r:id="rId1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3) форму КО-3 согласно </w:t>
      </w:r>
      <w:hyperlink r:id="rId1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4) форму КО-4 согласно </w:t>
      </w:r>
      <w:hyperlink r:id="rId1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5) форму КО-5 согласно </w:t>
      </w:r>
      <w:hyperlink r:id="rId1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6) форму Д-1 согласно </w:t>
      </w:r>
      <w:hyperlink r:id="rId1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7) форму Д-2 согласно </w:t>
      </w:r>
      <w:hyperlink r:id="rId17" w:history="1">
        <w:r>
          <w:rPr>
            <w:rStyle w:val="a3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8) форму Т-1 согласно </w:t>
      </w:r>
      <w:hyperlink r:id="rId18" w:history="1">
        <w:r>
          <w:rPr>
            <w:rStyle w:val="a3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9) форму Т-2 согласно </w:t>
      </w:r>
      <w:hyperlink r:id="rId19" w:history="1">
        <w:r>
          <w:rPr>
            <w:rStyle w:val="a3"/>
          </w:rPr>
          <w:t>приложению 9</w:t>
        </w:r>
      </w:hyperlink>
      <w:r>
        <w:rPr>
          <w:rStyle w:val="s0"/>
        </w:rPr>
        <w:t xml:space="preserve"> к настоящему приказу.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10) форму Т-3 согласно </w:t>
      </w:r>
      <w:hyperlink r:id="rId20" w:history="1">
        <w:r>
          <w:rPr>
            <w:rStyle w:val="a3"/>
          </w:rPr>
          <w:t xml:space="preserve">приложению </w:t>
        </w:r>
        <w:r>
          <w:rPr>
            <w:rStyle w:val="a3"/>
          </w:rPr>
          <w:t>10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11) форму А-1 согласно </w:t>
      </w:r>
      <w:hyperlink r:id="rId21" w:history="1">
        <w:r>
          <w:rPr>
            <w:rStyle w:val="a3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12) форму А-2 согласно </w:t>
      </w:r>
      <w:hyperlink r:id="rId22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13) форму А-3 согласно </w:t>
      </w:r>
      <w:hyperlink r:id="rId23" w:history="1">
        <w:r>
          <w:rPr>
            <w:rStyle w:val="a3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14) форму А-4 согласно </w:t>
      </w:r>
      <w:hyperlink r:id="rId24" w:history="1">
        <w:r>
          <w:rPr>
            <w:rStyle w:val="a3"/>
          </w:rPr>
          <w:t>приложению 14</w:t>
        </w:r>
      </w:hyperlink>
      <w:r>
        <w:rPr>
          <w:rStyle w:val="s0"/>
        </w:rPr>
        <w:t xml:space="preserve"> к настоящему </w:t>
      </w:r>
      <w:r>
        <w:rPr>
          <w:rStyle w:val="s0"/>
        </w:rPr>
        <w:t>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15) форму А-5 согласно </w:t>
      </w:r>
      <w:hyperlink r:id="rId25" w:history="1">
        <w:r>
          <w:rPr>
            <w:rStyle w:val="a3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16) форму ДА-1 согласно </w:t>
      </w:r>
      <w:hyperlink r:id="rId26" w:history="1">
        <w:r>
          <w:rPr>
            <w:rStyle w:val="a3"/>
          </w:rPr>
          <w:t>приложению 16</w:t>
        </w:r>
      </w:hyperlink>
      <w:r>
        <w:rPr>
          <w:rStyle w:val="s0"/>
        </w:rPr>
        <w:t xml:space="preserve"> к настоящему приказу</w:t>
      </w:r>
      <w:r>
        <w:rPr>
          <w:rStyle w:val="s0"/>
        </w:rPr>
        <w:t>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17) форму ДА-2 согласно </w:t>
      </w:r>
      <w:hyperlink r:id="rId27" w:history="1">
        <w:r>
          <w:rPr>
            <w:rStyle w:val="a3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18) форму ДА-3 согласно </w:t>
      </w:r>
      <w:hyperlink r:id="rId28" w:history="1">
        <w:r>
          <w:rPr>
            <w:rStyle w:val="a3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19) </w:t>
      </w:r>
      <w:r>
        <w:rPr>
          <w:rStyle w:val="s0"/>
        </w:rPr>
        <w:t xml:space="preserve">форму ДА-4 согласно </w:t>
      </w:r>
      <w:hyperlink r:id="rId29" w:history="1">
        <w:r>
          <w:rPr>
            <w:rStyle w:val="a3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20) форму БА-1 согласно </w:t>
      </w:r>
      <w:hyperlink r:id="rId30" w:history="1">
        <w:r>
          <w:rPr>
            <w:rStyle w:val="a3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21) форму БА-2 согласно </w:t>
      </w:r>
      <w:hyperlink r:id="rId31" w:history="1">
        <w:r>
          <w:rPr>
            <w:rStyle w:val="a3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22) форму БА-3 согласно </w:t>
      </w:r>
      <w:hyperlink r:id="rId32" w:history="1">
        <w:r>
          <w:rPr>
            <w:rStyle w:val="a3"/>
          </w:rPr>
          <w:t>приложению 22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23) форму ОС-1 согласно </w:t>
      </w:r>
      <w:hyperlink r:id="rId33" w:history="1">
        <w:r>
          <w:rPr>
            <w:rStyle w:val="a3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24) форму ОС-2 согласно </w:t>
      </w:r>
      <w:hyperlink r:id="rId34" w:history="1">
        <w:r>
          <w:rPr>
            <w:rStyle w:val="a3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>25) фо</w:t>
      </w:r>
      <w:r>
        <w:rPr>
          <w:rStyle w:val="s0"/>
        </w:rPr>
        <w:t xml:space="preserve">рму З-1 согласно </w:t>
      </w:r>
      <w:hyperlink r:id="rId35" w:history="1">
        <w:r>
          <w:rPr>
            <w:rStyle w:val="a3"/>
          </w:rPr>
          <w:t>приложению 25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26) форму З-2 согласно </w:t>
      </w:r>
      <w:hyperlink r:id="rId36" w:history="1">
        <w:r>
          <w:rPr>
            <w:rStyle w:val="a3"/>
          </w:rPr>
          <w:t>приложению 26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27) форму З-3 </w:t>
      </w:r>
      <w:r>
        <w:rPr>
          <w:rStyle w:val="s0"/>
        </w:rPr>
        <w:t xml:space="preserve">согласно </w:t>
      </w:r>
      <w:hyperlink r:id="rId37" w:history="1">
        <w:r>
          <w:rPr>
            <w:rStyle w:val="a3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28) форму З-4 согласно </w:t>
      </w:r>
      <w:hyperlink r:id="rId38" w:history="1">
        <w:r>
          <w:rPr>
            <w:rStyle w:val="a3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>29) форму З-5 согласно</w:t>
      </w:r>
      <w:r>
        <w:rPr>
          <w:rStyle w:val="s0"/>
        </w:rPr>
        <w:t xml:space="preserve"> </w:t>
      </w:r>
      <w:hyperlink r:id="rId39" w:history="1">
        <w:r>
          <w:rPr>
            <w:rStyle w:val="a3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30) форму З-6 согласно </w:t>
      </w:r>
      <w:hyperlink r:id="rId40" w:history="1">
        <w:r>
          <w:rPr>
            <w:rStyle w:val="a3"/>
          </w:rPr>
          <w:t>приложению 30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31) форму З-7 согласно </w:t>
      </w:r>
      <w:hyperlink r:id="rId41" w:history="1">
        <w:r>
          <w:rPr>
            <w:rStyle w:val="a3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32) форму Инв-1 согласно </w:t>
      </w:r>
      <w:hyperlink r:id="rId42" w:history="1">
        <w:r>
          <w:rPr>
            <w:rStyle w:val="a3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33) форму Инв-2 согласно </w:t>
      </w:r>
      <w:hyperlink r:id="rId43" w:history="1">
        <w:r>
          <w:rPr>
            <w:rStyle w:val="a3"/>
          </w:rPr>
          <w:t>приложению 33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34) форму Инв-3 согласно </w:t>
      </w:r>
      <w:hyperlink r:id="rId44" w:history="1">
        <w:r>
          <w:rPr>
            <w:rStyle w:val="a3"/>
          </w:rPr>
          <w:t>приложению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35) форму Инв-4 согласно </w:t>
      </w:r>
      <w:hyperlink r:id="rId45" w:history="1">
        <w:r>
          <w:rPr>
            <w:rStyle w:val="a3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36) форму Инв-5 согласно </w:t>
      </w:r>
      <w:hyperlink r:id="rId46" w:history="1">
        <w:r>
          <w:rPr>
            <w:rStyle w:val="a3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37) форму Инв-6 согласно </w:t>
      </w:r>
      <w:hyperlink r:id="rId47" w:history="1">
        <w:r>
          <w:rPr>
            <w:rStyle w:val="a3"/>
          </w:rPr>
          <w:t>приложению 37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38) форму Инв-7 согласно </w:t>
      </w:r>
      <w:hyperlink r:id="rId48" w:history="1">
        <w:r>
          <w:rPr>
            <w:rStyle w:val="a3"/>
          </w:rPr>
          <w:t>приложению 38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39) форму Инв-8 согласно </w:t>
      </w:r>
      <w:hyperlink r:id="rId49" w:history="1">
        <w:r>
          <w:rPr>
            <w:rStyle w:val="a3"/>
          </w:rPr>
          <w:t>приложению 39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40) форму Инв-9 согласно </w:t>
      </w:r>
      <w:hyperlink r:id="rId50" w:history="1">
        <w:r>
          <w:rPr>
            <w:rStyle w:val="a3"/>
          </w:rPr>
          <w:t>приложению 40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41) форму Инв-10 согласно </w:t>
      </w:r>
      <w:hyperlink r:id="rId51" w:history="1">
        <w:r>
          <w:rPr>
            <w:rStyle w:val="a3"/>
          </w:rPr>
          <w:t>приложению 41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42) форму Инв-11 согласно </w:t>
      </w:r>
      <w:hyperlink r:id="rId52" w:history="1">
        <w:r>
          <w:rPr>
            <w:rStyle w:val="a3"/>
          </w:rPr>
          <w:t>приложению 42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43) форму Инв-12 согласно </w:t>
      </w:r>
      <w:hyperlink r:id="rId53" w:history="1">
        <w:r>
          <w:rPr>
            <w:rStyle w:val="a3"/>
          </w:rPr>
          <w:t>приложению 43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44) форму Инв-13 согласно </w:t>
      </w:r>
      <w:hyperlink r:id="rId54" w:history="1">
        <w:r>
          <w:rPr>
            <w:rStyle w:val="a3"/>
          </w:rPr>
          <w:t>приложению 44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45) форму Инв-14 согласно </w:t>
      </w:r>
      <w:hyperlink r:id="rId55" w:history="1">
        <w:r>
          <w:rPr>
            <w:rStyle w:val="a3"/>
          </w:rPr>
          <w:t>приложению 45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46) форму Инв-15 согласно </w:t>
      </w:r>
      <w:hyperlink r:id="rId56" w:history="1">
        <w:r>
          <w:rPr>
            <w:rStyle w:val="a3"/>
          </w:rPr>
          <w:t>приложению 46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47) форму Инв-16 согласно </w:t>
      </w:r>
      <w:hyperlink r:id="rId57" w:history="1">
        <w:r>
          <w:rPr>
            <w:rStyle w:val="a3"/>
          </w:rPr>
          <w:t>приложению 47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48) форму Инв-17 согласно </w:t>
      </w:r>
      <w:hyperlink r:id="rId58" w:history="1">
        <w:r>
          <w:rPr>
            <w:rStyle w:val="a3"/>
          </w:rPr>
          <w:t>приложению 48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49) форму Инв-18 согласно </w:t>
      </w:r>
      <w:hyperlink r:id="rId59" w:history="1">
        <w:r>
          <w:rPr>
            <w:rStyle w:val="a3"/>
          </w:rPr>
          <w:t>приложению 49</w:t>
        </w:r>
      </w:hyperlink>
      <w:r>
        <w:rPr>
          <w:rStyle w:val="s0"/>
        </w:rPr>
        <w:t xml:space="preserve"> к настоящему приказу;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50) форму Р-1 согласно </w:t>
      </w:r>
      <w:hyperlink r:id="rId60" w:history="1">
        <w:r>
          <w:rPr>
            <w:rStyle w:val="a3"/>
          </w:rPr>
          <w:t>приложению 50</w:t>
        </w:r>
      </w:hyperlink>
      <w:r>
        <w:rPr>
          <w:rStyle w:val="s0"/>
        </w:rPr>
        <w:t xml:space="preserve"> к настоящему приказу.</w:t>
      </w:r>
    </w:p>
    <w:p w:rsidR="00000000" w:rsidRDefault="00394A1F">
      <w:pPr>
        <w:jc w:val="both"/>
      </w:pPr>
      <w:r>
        <w:rPr>
          <w:rStyle w:val="s3"/>
        </w:rPr>
        <w:t xml:space="preserve">См. </w:t>
      </w:r>
      <w:hyperlink r:id="rId61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31 января 2014 года на вопрос от 6 января 2014 года № 241589 (e.gov.kz) «О заполнении форм первичных учетных документов по Приказу МФ РК от 20.12.2012 № 562»</w:t>
      </w:r>
    </w:p>
    <w:p w:rsidR="00000000" w:rsidRDefault="00394A1F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 xml:space="preserve">Департаменту методологии бухгалтерского учета и финансовой отчетности, аудиторской деятельности Министерства финансов Республики Казахстан (Тулеуов А.О.) обеспечить государственную </w:t>
      </w:r>
      <w:hyperlink r:id="rId62" w:history="1">
        <w:r>
          <w:rPr>
            <w:rStyle w:val="a3"/>
          </w:rPr>
          <w:t>регистраци</w:t>
        </w:r>
        <w:r>
          <w:rPr>
            <w:rStyle w:val="a3"/>
          </w:rPr>
          <w:t>ю</w:t>
        </w:r>
      </w:hyperlink>
      <w:r>
        <w:rPr>
          <w:rStyle w:val="s0"/>
        </w:rPr>
        <w:t xml:space="preserve"> настоящего приказа в Министерстве юстиции Республики Казахстан и его последующее </w:t>
      </w:r>
      <w:hyperlink r:id="rId63" w:history="1">
        <w:r>
          <w:rPr>
            <w:rStyle w:val="a3"/>
          </w:rPr>
          <w:t>опубликование</w:t>
        </w:r>
      </w:hyperlink>
      <w:r>
        <w:rPr>
          <w:rStyle w:val="s0"/>
        </w:rPr>
        <w:t xml:space="preserve"> в официальных средствах массовой информации в установленном законодательством порядке. </w:t>
      </w:r>
    </w:p>
    <w:p w:rsidR="00000000" w:rsidRDefault="00394A1F">
      <w:pPr>
        <w:ind w:firstLine="400"/>
        <w:jc w:val="both"/>
      </w:pPr>
      <w:r>
        <w:rPr>
          <w:rStyle w:val="s0"/>
        </w:rPr>
        <w:t>3. При</w:t>
      </w:r>
      <w:r>
        <w:rPr>
          <w:rStyle w:val="s0"/>
        </w:rPr>
        <w:t xml:space="preserve">знать утратившим силу </w:t>
      </w:r>
      <w:hyperlink r:id="rId64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21 июня 2007 года № 216 «Об утверждении форм первичных учетных документов» (зарегистрирован в Реестре государственной ре</w:t>
      </w:r>
      <w:r>
        <w:rPr>
          <w:rStyle w:val="s0"/>
        </w:rPr>
        <w:t>гистрации нормативных правовых актов Республики Казахстан 16 июля 2007 года за № 4815, опубликован в газете «Юридическая газета» 30 ноября 2007 года, № 184 (1387); 7 декабря 2007 года № 188 (1391); 14 декабря 2007 года, № 192 (1395)).</w:t>
      </w:r>
    </w:p>
    <w:p w:rsidR="00000000" w:rsidRDefault="00394A1F">
      <w:pPr>
        <w:ind w:firstLine="400"/>
        <w:jc w:val="both"/>
      </w:pPr>
      <w:r>
        <w:rPr>
          <w:rStyle w:val="s0"/>
        </w:rPr>
        <w:t>4. Настоящий приказ в</w:t>
      </w:r>
      <w:r>
        <w:rPr>
          <w:rStyle w:val="s0"/>
        </w:rPr>
        <w:t>водится в действие с 1 января 2013 года.</w:t>
      </w:r>
    </w:p>
    <w:p w:rsidR="00000000" w:rsidRDefault="00394A1F">
      <w:pPr>
        <w:jc w:val="both"/>
      </w:pPr>
      <w:r>
        <w:rPr>
          <w:rStyle w:val="s3"/>
        </w:rPr>
        <w:t xml:space="preserve">См.: </w:t>
      </w:r>
      <w:hyperlink r:id="rId6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финансов РК от 17 октября 2013 года № ДЛ/БУА-1-ФЛ-А-327-15296 «При отсутствии утвержденных Приказом форм, документальным свид</w:t>
      </w:r>
      <w:r>
        <w:rPr>
          <w:rStyle w:val="s3"/>
        </w:rPr>
        <w:t>етельством факта совершения выполненных услуг могут служить первичные документы, составленные организацией самостоятельно»</w:t>
      </w:r>
    </w:p>
    <w:p w:rsidR="00000000" w:rsidRDefault="00394A1F">
      <w:pPr>
        <w:jc w:val="both"/>
      </w:pPr>
      <w:r>
        <w:t> </w:t>
      </w:r>
    </w:p>
    <w:p w:rsidR="00000000" w:rsidRDefault="00394A1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4A1F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4A1F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394A1F">
      <w:pPr>
        <w:ind w:firstLine="400"/>
        <w:jc w:val="right"/>
      </w:pPr>
      <w:r>
        <w:t> </w:t>
      </w:r>
    </w:p>
    <w:p w:rsidR="00000000" w:rsidRDefault="00394A1F">
      <w:pPr>
        <w:ind w:firstLine="400"/>
        <w:jc w:val="right"/>
      </w:pPr>
      <w:r>
        <w:t> </w:t>
      </w:r>
    </w:p>
    <w:p w:rsidR="00000000" w:rsidRDefault="00394A1F">
      <w:pPr>
        <w:jc w:val="right"/>
      </w:pPr>
      <w:r>
        <w:t>Приложение 1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ind w:firstLine="400"/>
        <w:jc w:val="right"/>
      </w:pPr>
      <w:r>
        <w:rPr>
          <w:rStyle w:val="s0"/>
        </w:rPr>
        <w:t> </w:t>
      </w:r>
    </w:p>
    <w:p w:rsidR="00000000" w:rsidRDefault="00394A1F">
      <w:pPr>
        <w:ind w:firstLine="400"/>
        <w:jc w:val="right"/>
      </w:pPr>
      <w:r>
        <w:rPr>
          <w:rStyle w:val="s0"/>
        </w:rPr>
        <w:t>Форма КО-1</w:t>
      </w:r>
    </w:p>
    <w:p w:rsidR="00000000" w:rsidRDefault="00394A1F">
      <w:pPr>
        <w:ind w:firstLine="400"/>
        <w:jc w:val="right"/>
      </w:pPr>
      <w:r>
        <w:t> </w:t>
      </w:r>
    </w:p>
    <w:p w:rsidR="00000000" w:rsidRDefault="00394A1F">
      <w:pPr>
        <w:jc w:val="center"/>
      </w:pPr>
      <w:hyperlink r:id="rId66" w:history="1">
        <w:r>
          <w:rPr>
            <w:rStyle w:val="a3"/>
            <w:b/>
            <w:bCs/>
          </w:rPr>
          <w:t>ПРИХОДНЫЙ КАССОВЫЙ ОРДЕР</w:t>
        </w:r>
      </w:hyperlink>
    </w:p>
    <w:p w:rsidR="00000000" w:rsidRDefault="00394A1F">
      <w:pPr>
        <w:ind w:firstLine="400"/>
        <w:jc w:val="right"/>
      </w:pPr>
      <w:r>
        <w:t> </w:t>
      </w:r>
    </w:p>
    <w:p w:rsidR="00000000" w:rsidRDefault="00394A1F">
      <w:pPr>
        <w:ind w:firstLine="400"/>
        <w:jc w:val="right"/>
      </w:pPr>
      <w:r>
        <w:t> </w:t>
      </w:r>
    </w:p>
    <w:p w:rsidR="00000000" w:rsidRDefault="00394A1F">
      <w:pPr>
        <w:jc w:val="right"/>
      </w:pPr>
      <w:r>
        <w:t>Приложение 2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</w:t>
      </w:r>
      <w:r>
        <w:rPr>
          <w:rStyle w:val="s0"/>
        </w:rPr>
        <w:t>2</w:t>
      </w:r>
    </w:p>
    <w:p w:rsidR="00000000" w:rsidRDefault="00394A1F">
      <w:pPr>
        <w:ind w:firstLine="400"/>
        <w:jc w:val="right"/>
      </w:pPr>
      <w:r>
        <w:rPr>
          <w:rStyle w:val="s0"/>
        </w:rPr>
        <w:t> </w:t>
      </w:r>
    </w:p>
    <w:p w:rsidR="00000000" w:rsidRDefault="00394A1F">
      <w:pPr>
        <w:ind w:firstLine="400"/>
        <w:jc w:val="right"/>
      </w:pPr>
      <w:r>
        <w:rPr>
          <w:rStyle w:val="s0"/>
        </w:rPr>
        <w:t>Форма КО-2</w:t>
      </w:r>
    </w:p>
    <w:p w:rsidR="00000000" w:rsidRDefault="00394A1F">
      <w:pPr>
        <w:ind w:firstLine="400"/>
        <w:jc w:val="right"/>
      </w:pPr>
      <w:r>
        <w:t> </w:t>
      </w:r>
    </w:p>
    <w:p w:rsidR="00000000" w:rsidRDefault="00394A1F">
      <w:pPr>
        <w:jc w:val="center"/>
      </w:pPr>
      <w:hyperlink r:id="rId67" w:history="1">
        <w:r>
          <w:rPr>
            <w:rStyle w:val="a3"/>
            <w:b/>
            <w:bCs/>
          </w:rPr>
          <w:t>РАСХОДНЫЙ КАССОВЫЙ ОРДЕР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3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КО-3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68" w:history="1">
        <w:r>
          <w:rPr>
            <w:rStyle w:val="a3"/>
            <w:b/>
            <w:bCs/>
          </w:rPr>
          <w:t>ЖУРНАЛ РЕГИСТРАЦИИ ПРИХОДНЫХ И РАСХОДНЫХ КАССОВЫХ ДОКУМЕНТОВ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4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КО-4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69" w:history="1">
        <w:r>
          <w:rPr>
            <w:rStyle w:val="a3"/>
            <w:b/>
            <w:bCs/>
          </w:rPr>
          <w:t>КАССОВАЯ КНИГА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5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КО-5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70" w:history="1">
        <w:r>
          <w:rPr>
            <w:rStyle w:val="a3"/>
            <w:b/>
            <w:bCs/>
          </w:rPr>
          <w:t>КНИГА УЧЕТА ПРИНЯТЫХ И ВЫДАННЫХ КАССИРОМ ДЕНЕЖНЫХ СРЕДСТВ И ИХ ЭКВИВАЛЕНТОВ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6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</w:t>
      </w:r>
      <w:r>
        <w:rPr>
          <w:rStyle w:val="s0"/>
        </w:rPr>
        <w:t>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Д-1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71" w:history="1">
        <w:r>
          <w:rPr>
            <w:rStyle w:val="a3"/>
            <w:b/>
            <w:bCs/>
          </w:rPr>
          <w:t>Доверенность №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7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Д-2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72" w:history="1">
        <w:r>
          <w:rPr>
            <w:rStyle w:val="a3"/>
            <w:b/>
            <w:bCs/>
          </w:rPr>
          <w:t>Журнал учета выданных доверенностей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8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Т-1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73" w:history="1">
        <w:r>
          <w:rPr>
            <w:rStyle w:val="a3"/>
            <w:b/>
            <w:bCs/>
          </w:rPr>
          <w:t>Расчетная ведомость (книга)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9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Т-2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74" w:history="1">
        <w:r>
          <w:rPr>
            <w:rStyle w:val="a3"/>
            <w:b/>
            <w:bCs/>
          </w:rPr>
          <w:t>Платежная ведомость №_____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10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Т-3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75" w:history="1">
        <w:r>
          <w:rPr>
            <w:rStyle w:val="a3"/>
            <w:b/>
            <w:bCs/>
          </w:rPr>
          <w:t>АВАНСОВЫЙ ОТЧЕТ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11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А-1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76" w:history="1">
        <w:r>
          <w:rPr>
            <w:rStyle w:val="a3"/>
            <w:b/>
            <w:bCs/>
            <w:caps/>
          </w:rPr>
          <w:t>Акт о приемке активов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12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А-2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77" w:history="1">
        <w:r>
          <w:rPr>
            <w:rStyle w:val="a3"/>
            <w:b/>
            <w:bCs/>
          </w:rPr>
          <w:t>АКТ О ПРИЕМКЕ АКТИВА ДЛЯ УСТАНОВКИ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13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А-3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78" w:history="1">
        <w:r>
          <w:rPr>
            <w:rStyle w:val="a3"/>
            <w:b/>
            <w:bCs/>
          </w:rPr>
          <w:t>АКТ ПРИЕМКИ - ПЕРЕ</w:t>
        </w:r>
        <w:r>
          <w:rPr>
            <w:rStyle w:val="a3"/>
            <w:b/>
            <w:bCs/>
          </w:rPr>
          <w:t>ДАЧИ АКТИВА В МОНТАЖ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14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А-4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79" w:history="1">
        <w:r>
          <w:rPr>
            <w:rStyle w:val="a3"/>
            <w:b/>
            <w:bCs/>
          </w:rPr>
          <w:t>АКТ О ВЫЯВЛЕННЫХ ДЕФЕКТАХ АКТИВА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15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А-5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80" w:history="1">
        <w:r>
          <w:rPr>
            <w:rStyle w:val="a3"/>
            <w:b/>
            <w:bCs/>
          </w:rPr>
          <w:t>АКТ ПРИЕМКИ-ПЕРЕДАЧИ ОТРЕМОНТИРОВАННЫХ, РЕКОНСТРУИРО</w:t>
        </w:r>
        <w:r>
          <w:rPr>
            <w:rStyle w:val="a3"/>
            <w:b/>
            <w:bCs/>
          </w:rPr>
          <w:t>ВАННЫХ (МОДЕРНИЗИРОВАННЫХ) АКТИВОВ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16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ДА-1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81" w:history="1">
        <w:r>
          <w:rPr>
            <w:rStyle w:val="a3"/>
            <w:b/>
            <w:bCs/>
          </w:rPr>
          <w:t>АКТ ПРИЕМКИ - ПЕРЕДАЧИ ДОЛГОСРОЧНЫХ АКТИВОВ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17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ДА-2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82" w:history="1">
        <w:r>
          <w:rPr>
            <w:rStyle w:val="a3"/>
            <w:b/>
            <w:bCs/>
          </w:rPr>
          <w:t>ИНВЕНТАРНАЯ КАРТОЧКА УЧЕТА ДОЛГОСРОЧНЫХ АКТИВОВ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18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ДА-3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83" w:history="1">
        <w:r>
          <w:rPr>
            <w:rStyle w:val="a3"/>
            <w:b/>
            <w:bCs/>
          </w:rPr>
          <w:t xml:space="preserve">АКТ </w:t>
        </w:r>
        <w:r>
          <w:rPr>
            <w:rStyle w:val="a3"/>
            <w:b/>
            <w:bCs/>
          </w:rPr>
          <w:t>НА ВЫБЫТИЕ (СПИСАНИЕ) ДОЛГОСРОЧНЫХ АКТИВОВ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19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ДА-4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84" w:history="1">
        <w:r>
          <w:rPr>
            <w:rStyle w:val="a3"/>
            <w:b/>
            <w:bCs/>
          </w:rPr>
          <w:t>НАКЛАДНАЯ</w:t>
        </w:r>
        <w:r>
          <w:rPr>
            <w:rStyle w:val="a3"/>
            <w:b/>
            <w:bCs/>
          </w:rPr>
          <w:t xml:space="preserve"> НА ВНУТРЕННЕЕ ПЕРЕМЕЩЕНИЕ ДОЛГОСРОЧНЫХ АКТИВОВ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20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БА-1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85" w:history="1">
        <w:r>
          <w:rPr>
            <w:rStyle w:val="a3"/>
            <w:b/>
            <w:bCs/>
          </w:rPr>
          <w:t>АКТ ПРИЕМКИ - ПЕРЕДАЧИ БИОЛОГИЧЕСКИХ АКТИВОВ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21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БА-2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86" w:history="1">
        <w:r>
          <w:rPr>
            <w:rStyle w:val="a3"/>
            <w:b/>
            <w:bCs/>
          </w:rPr>
          <w:t>ИНВЕНТА</w:t>
        </w:r>
        <w:r>
          <w:rPr>
            <w:rStyle w:val="a3"/>
            <w:b/>
            <w:bCs/>
          </w:rPr>
          <w:t>РНАЯ КАРТОЧКА УЧЕТА БИОЛОГИЧЕСКИХ АКТИВОВ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22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БА-3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87" w:history="1">
        <w:r>
          <w:rPr>
            <w:rStyle w:val="a3"/>
            <w:b/>
            <w:bCs/>
          </w:rPr>
          <w:t>АКТ НА СПИ</w:t>
        </w:r>
        <w:r>
          <w:rPr>
            <w:rStyle w:val="a3"/>
            <w:b/>
            <w:bCs/>
          </w:rPr>
          <w:t>САНИЕ БИОЛОГИЧЕСКИХ АКТИВОВ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23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ОС-1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88" w:history="1">
        <w:r>
          <w:rPr>
            <w:rStyle w:val="a3"/>
            <w:b/>
            <w:bCs/>
          </w:rPr>
          <w:t>КАРТОЧКА УЧЕТА АРЕНДОВАННЫХ (ДОЛГОСРОЧНО - АРЕНДОВАННЫХ) ОСНОВНЫХ СРЕДСТВ</w:t>
        </w:r>
      </w:hyperlink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Приложение 24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ОС-2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hyperlink r:id="rId89" w:history="1">
        <w:r>
          <w:rPr>
            <w:rStyle w:val="a3"/>
            <w:b/>
            <w:bCs/>
          </w:rPr>
          <w:t>АКТ НА СПИСАНИЕ АВТОТРАНСПОРТНЫХ СРЕДСТВ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25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З-1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90" w:history="1">
        <w:r>
          <w:rPr>
            <w:rStyle w:val="a3"/>
            <w:b/>
            <w:bCs/>
            <w:caps/>
          </w:rPr>
          <w:t>Приходный ордер ЗАПАСОВ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  <w:caps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  <w:caps/>
        </w:rPr>
        <w:t> </w:t>
      </w:r>
    </w:p>
    <w:p w:rsidR="00000000" w:rsidRDefault="00394A1F">
      <w:pPr>
        <w:jc w:val="right"/>
      </w:pPr>
      <w:r>
        <w:t>Приложение 26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З-2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91" w:history="1">
        <w:r>
          <w:rPr>
            <w:rStyle w:val="a3"/>
            <w:b/>
            <w:bCs/>
          </w:rPr>
          <w:t>Накладная на отпуск запасов на сторону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27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З-3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92" w:history="1">
        <w:r>
          <w:rPr>
            <w:rStyle w:val="a3"/>
            <w:b/>
            <w:bCs/>
          </w:rPr>
          <w:t>Карточка учета запасов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28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З-4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93" w:history="1">
        <w:r>
          <w:rPr>
            <w:rStyle w:val="a3"/>
            <w:b/>
            <w:bCs/>
          </w:rPr>
          <w:t>Акт об оприходовании запасов, полученных при разборке и демонтаже основных средств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29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 xml:space="preserve">от 20 декабря </w:t>
      </w:r>
      <w:r>
        <w:rPr>
          <w:rStyle w:val="s0"/>
        </w:rPr>
        <w:t>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З-5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94" w:history="1">
        <w:r>
          <w:rPr>
            <w:rStyle w:val="a3"/>
            <w:b/>
            <w:bCs/>
          </w:rPr>
          <w:t>Накладная на внутреннее перемещение запасов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30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</w:t>
      </w:r>
      <w:r>
        <w:rPr>
          <w:rStyle w:val="s0"/>
        </w:rPr>
        <w:t xml:space="preserve">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З-6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95" w:history="1">
        <w:r>
          <w:rPr>
            <w:rStyle w:val="a3"/>
            <w:b/>
            <w:bCs/>
          </w:rPr>
          <w:t>АКТ списания запасов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31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З-7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96" w:history="1">
        <w:r>
          <w:rPr>
            <w:rStyle w:val="a3"/>
            <w:b/>
            <w:bCs/>
          </w:rPr>
          <w:t>Ведомость учета остатков запасов на складе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32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Инв-1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97" w:history="1">
        <w:r>
          <w:rPr>
            <w:rStyle w:val="a3"/>
            <w:b/>
            <w:bCs/>
          </w:rPr>
          <w:t>АКТ ИНВЕНТАРИЗАЦИИ ЗАПАСОВ, НАХОДЯЩИХСЯ В ПУТИ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33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Инв-2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98" w:history="1">
        <w:r>
          <w:rPr>
            <w:rStyle w:val="a3"/>
            <w:b/>
            <w:bCs/>
          </w:rPr>
          <w:t>АКТ ИНВЕНТАРИЗАЦИИ ИНВЕСТИЦИЙ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34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Инв-3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99" w:history="1">
        <w:r>
          <w:rPr>
            <w:rStyle w:val="a3"/>
            <w:b/>
            <w:bCs/>
          </w:rPr>
          <w:t>АКТ ИНВЕНТАРИЗАЦИИ ОТГРУЖЕННЫХ ЗАПАСОВ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35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Инв-4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00" w:history="1">
        <w:r>
          <w:rPr>
            <w:rStyle w:val="a3"/>
            <w:b/>
            <w:bCs/>
          </w:rPr>
          <w:t>АКТ ИНВЕНТАРИЗАЦИИ ДЕБИТОРСКОЙ И КРЕДИТОРСКОЙ ЗАДОЛЖЕННОСТИ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36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Инв-5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01" w:history="1">
        <w:r>
          <w:rPr>
            <w:rStyle w:val="a3"/>
            <w:b/>
            <w:bCs/>
          </w:rPr>
          <w:t>АКТ ИНВЕНТАРИЗАЦИИ ДРАГОЦЕННЫХ МЕТАЛЛОВ И ИЗДЕЛИЙ ИЗ НИХ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37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</w:t>
      </w:r>
      <w:r>
        <w:t>в-6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02" w:history="1">
        <w:r>
          <w:rPr>
            <w:rStyle w:val="a3"/>
            <w:b/>
            <w:bCs/>
          </w:rPr>
          <w:t>АКТ ИНВЕНТАРИЗАЦИИ ДЕНЕЖНЫХ СРЕДСТВ И ЭКВИВАЛЕНТОВ ДЕНЕЖНЫХ СРЕДСТВ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38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Инв-7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03" w:history="1">
        <w:r>
          <w:rPr>
            <w:rStyle w:val="a3"/>
            <w:b/>
            <w:bCs/>
          </w:rPr>
          <w:t>ИНВЕНТАРИЗАЦИОННАЯ ОПИСЬ ЗАПАСОВ, ПРИНЯТЫХ (СДАННЫХ) НА ОТВЕТСТВЕННОЕ ХРАНЕНИЕ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39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</w:t>
      </w:r>
      <w:r>
        <w:t>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Инв-8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04" w:history="1">
        <w:r>
          <w:rPr>
            <w:rStyle w:val="a3"/>
            <w:b/>
            <w:bCs/>
          </w:rPr>
          <w:t>ИНВЕНТАРИЗАЦИОННАЯ ОПИСЬ ДОЛГОСРОЧНЫХ АКТИВОВ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40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</w:t>
      </w:r>
      <w:r>
        <w:t>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Инв-9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05" w:history="1">
        <w:r>
          <w:rPr>
            <w:rStyle w:val="a3"/>
            <w:b/>
            <w:bCs/>
          </w:rPr>
          <w:t>ИНВЕНТАРИЗАЦИОННАЯ ОПИСЬ БИОЛОГИЧЕСКИХ АКТИВОВ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41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</w:t>
      </w:r>
      <w:r>
        <w:t>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Инв-10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06" w:history="1">
        <w:r>
          <w:rPr>
            <w:rStyle w:val="a3"/>
            <w:b/>
            <w:bCs/>
          </w:rPr>
          <w:t>ИНВЕНТАРИЗАЦИОННАЯ ОПИСЬ ЗАПАСОВ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42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Инв-11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07" w:history="1">
        <w:r>
          <w:rPr>
            <w:rStyle w:val="a3"/>
            <w:b/>
            <w:bCs/>
          </w:rPr>
          <w:t>ИНВЕНТАРИЗАЦИОННАЯ ОПИСЬ ИНВЕСТИЦИЙ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43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</w:t>
      </w:r>
      <w:r>
        <w:t>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Инв-12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08" w:history="1">
        <w:r>
          <w:rPr>
            <w:rStyle w:val="a3"/>
            <w:b/>
            <w:bCs/>
          </w:rPr>
          <w:t>ИНВЕНТАРНЫЙ СПИСОК ДОЛГОСРОЧНЫХ АКТИВОВ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44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 xml:space="preserve">от </w:t>
      </w:r>
      <w:r>
        <w:rPr>
          <w:rStyle w:val="s0"/>
        </w:rPr>
        <w:t>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Инв-13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09" w:history="1">
        <w:r>
          <w:rPr>
            <w:rStyle w:val="a3"/>
            <w:b/>
            <w:bCs/>
          </w:rPr>
          <w:t>ИНВЕНТАРИЗАЦИОННЫЙ ЯРЛЫК ЗАПАСОВ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45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Инв-14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10" w:history="1">
        <w:r>
          <w:rPr>
            <w:rStyle w:val="a3"/>
          </w:rPr>
          <w:t>ИНВЕНТАРИЗАЦИОННАЯ ОПИСЬ БЛАНКОВ СТРОГОЙ ОТЧЕТНОСТИ</w:t>
        </w:r>
      </w:hyperlink>
    </w:p>
    <w:p w:rsidR="00000000" w:rsidRDefault="00394A1F">
      <w:pPr>
        <w:jc w:val="center"/>
      </w:pPr>
      <w:r>
        <w:t> </w:t>
      </w:r>
    </w:p>
    <w:p w:rsidR="00000000" w:rsidRDefault="00394A1F">
      <w:pPr>
        <w:jc w:val="center"/>
      </w:pPr>
      <w:r>
        <w:t> </w:t>
      </w:r>
    </w:p>
    <w:p w:rsidR="00000000" w:rsidRDefault="00394A1F">
      <w:pPr>
        <w:jc w:val="right"/>
      </w:pPr>
      <w:r>
        <w:t>Приложение 46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Инв-15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11" w:history="1">
        <w:r>
          <w:rPr>
            <w:rStyle w:val="a3"/>
            <w:b/>
            <w:bCs/>
          </w:rPr>
          <w:t>ОПИСЬ ИНВЕНТАРНЫХ КАРТОЧЕК ПО УЧЕТУ БИОЛОГИЧЕСКИХ АКТИВОВ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right"/>
      </w:pPr>
      <w:r>
        <w:t>Приложение 47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</w:t>
      </w:r>
      <w:r>
        <w:t>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Инв-16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12" w:history="1">
        <w:r>
          <w:rPr>
            <w:rStyle w:val="a3"/>
            <w:b/>
            <w:bCs/>
          </w:rPr>
          <w:t>СЛИЧИТЕЛЬНАЯ ВЕДОМОСТЬ РЕЗУЛЬТАТОВ ИНВЕНТАРИЗАЦИИ ДОЛГОСРОЧНЫХ АКТИВОВ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t> </w:t>
      </w:r>
    </w:p>
    <w:p w:rsidR="00000000" w:rsidRDefault="00394A1F">
      <w:pPr>
        <w:jc w:val="right"/>
      </w:pPr>
      <w:r>
        <w:t>Приложение 48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Инв-17</w:t>
      </w:r>
    </w:p>
    <w:p w:rsidR="00000000" w:rsidRDefault="00394A1F">
      <w:pPr>
        <w:jc w:val="center"/>
      </w:pPr>
      <w:r>
        <w:t> </w:t>
      </w:r>
    </w:p>
    <w:p w:rsidR="00000000" w:rsidRDefault="00394A1F">
      <w:pPr>
        <w:jc w:val="center"/>
      </w:pPr>
      <w:hyperlink r:id="rId113" w:history="1">
        <w:r>
          <w:rPr>
            <w:rStyle w:val="a3"/>
            <w:b/>
            <w:bCs/>
          </w:rPr>
          <w:t>СЛИЧИТЕЛЬНАЯ ВЕДОМОСТЬ РЕЗУЛЬТАТОВ ИНВЕНТАРИЗАЦИИ БИОЛОГИЧЕСКИХ АКТИВОВ</w:t>
        </w:r>
      </w:hyperlink>
    </w:p>
    <w:p w:rsidR="00000000" w:rsidRDefault="00394A1F">
      <w:pPr>
        <w:jc w:val="center"/>
      </w:pPr>
      <w:r>
        <w:t> </w:t>
      </w:r>
    </w:p>
    <w:p w:rsidR="00000000" w:rsidRDefault="00394A1F">
      <w:pPr>
        <w:jc w:val="center"/>
      </w:pPr>
      <w:r>
        <w:t> </w:t>
      </w:r>
    </w:p>
    <w:p w:rsidR="00000000" w:rsidRDefault="00394A1F">
      <w:pPr>
        <w:jc w:val="right"/>
      </w:pPr>
      <w:r>
        <w:t>Приложен</w:t>
      </w:r>
      <w:r>
        <w:t>ие 49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Инв-18</w:t>
      </w:r>
    </w:p>
    <w:p w:rsidR="00000000" w:rsidRDefault="00394A1F">
      <w:pPr>
        <w:jc w:val="center"/>
      </w:pPr>
      <w:r>
        <w:t> </w:t>
      </w:r>
    </w:p>
    <w:p w:rsidR="00000000" w:rsidRDefault="00394A1F">
      <w:pPr>
        <w:jc w:val="center"/>
      </w:pPr>
      <w:hyperlink r:id="rId114" w:history="1">
        <w:r>
          <w:rPr>
            <w:rStyle w:val="a3"/>
            <w:b/>
            <w:bCs/>
          </w:rPr>
          <w:t>СЛИЧИТЕЛЬНАЯ ВЕДОМОСТЬ РЕЗУЛЬТАТОВ ИНВЕНТАРИЗАЦИИ ЗАПАСОВ</w:t>
        </w:r>
      </w:hyperlink>
    </w:p>
    <w:p w:rsidR="00000000" w:rsidRDefault="00394A1F">
      <w:pPr>
        <w:jc w:val="center"/>
      </w:pPr>
      <w:r>
        <w:t> </w:t>
      </w:r>
    </w:p>
    <w:p w:rsidR="00000000" w:rsidRDefault="00394A1F">
      <w:pPr>
        <w:jc w:val="center"/>
      </w:pPr>
      <w:r>
        <w:t> </w:t>
      </w:r>
    </w:p>
    <w:p w:rsidR="00000000" w:rsidRDefault="00394A1F">
      <w:pPr>
        <w:jc w:val="right"/>
      </w:pPr>
      <w:r>
        <w:t>Приложение 50</w:t>
      </w:r>
    </w:p>
    <w:p w:rsidR="00000000" w:rsidRDefault="00394A1F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 финансов</w:t>
      </w:r>
    </w:p>
    <w:p w:rsidR="00000000" w:rsidRDefault="00394A1F">
      <w:pPr>
        <w:jc w:val="right"/>
      </w:pPr>
      <w:r>
        <w:t>Республики Казахстан</w:t>
      </w:r>
    </w:p>
    <w:p w:rsidR="00000000" w:rsidRDefault="00394A1F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right"/>
      </w:pPr>
      <w:r>
        <w:t>Форма Р-1</w:t>
      </w:r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hyperlink r:id="rId115" w:history="1">
        <w:r>
          <w:rPr>
            <w:rStyle w:val="a3"/>
            <w:b/>
            <w:bCs/>
          </w:rPr>
          <w:t>АКТ ВЫПОЛНЕННЫХ РАБОТ (ОКАЗАННЫХ УСЛУГ)</w:t>
        </w:r>
      </w:hyperlink>
    </w:p>
    <w:p w:rsidR="00000000" w:rsidRDefault="00394A1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jc w:val="center"/>
      </w:pPr>
      <w:r>
        <w:rPr>
          <w:rStyle w:val="s1"/>
        </w:rPr>
        <w:t> </w:t>
      </w:r>
    </w:p>
    <w:p w:rsidR="00000000" w:rsidRDefault="00394A1F">
      <w:pPr>
        <w:ind w:firstLine="400"/>
        <w:jc w:val="right"/>
      </w:pPr>
      <w:r>
        <w:t> </w:t>
      </w:r>
    </w:p>
    <w:p w:rsidR="00000000" w:rsidRDefault="00394A1F">
      <w:pPr>
        <w:ind w:firstLine="400"/>
        <w:jc w:val="right"/>
      </w:pPr>
      <w:r>
        <w:t> </w:t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A1F" w:rsidRDefault="00394A1F" w:rsidP="00394A1F">
      <w:r>
        <w:separator/>
      </w:r>
    </w:p>
  </w:endnote>
  <w:endnote w:type="continuationSeparator" w:id="0">
    <w:p w:rsidR="00394A1F" w:rsidRDefault="00394A1F" w:rsidP="00394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A1F" w:rsidRDefault="00394A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A1F" w:rsidRDefault="00394A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A1F" w:rsidRDefault="00394A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A1F" w:rsidRDefault="00394A1F" w:rsidP="00394A1F">
      <w:r>
        <w:separator/>
      </w:r>
    </w:p>
  </w:footnote>
  <w:footnote w:type="continuationSeparator" w:id="0">
    <w:p w:rsidR="00394A1F" w:rsidRDefault="00394A1F" w:rsidP="00394A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A1F" w:rsidRDefault="00394A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A1F" w:rsidRDefault="00394A1F" w:rsidP="00394A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A1F" w:rsidRPr="00394A1F" w:rsidRDefault="00394A1F" w:rsidP="00394A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РК ОТ 20.12.2012 № 562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A1F" w:rsidRDefault="00394A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A1F"/>
    <w:rsid w:val="00394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outlineLvl w:val="0"/>
    </w:pPr>
    <w:rPr>
      <w:b/>
      <w:bCs/>
      <w:i/>
      <w:iCs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autoSpaceDE w:val="0"/>
      <w:autoSpaceDN w:val="0"/>
      <w:spacing w:before="240" w:after="60"/>
      <w:outlineLvl w:val="1"/>
    </w:pPr>
    <w:rPr>
      <w:rFonts w:ascii="Cambria" w:hAnsi="Cambria"/>
      <w:b/>
      <w:bCs/>
      <w:i/>
      <w:iCs/>
      <w:color w:val="auto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autoSpaceDE w:val="0"/>
      <w:autoSpaceDN w:val="0"/>
      <w:spacing w:before="240" w:after="60"/>
      <w:outlineLvl w:val="3"/>
    </w:pPr>
    <w:rPr>
      <w:rFonts w:ascii="Calibri" w:hAnsi="Calibri" w:cs="Calibri"/>
      <w:b/>
      <w:bCs/>
      <w:color w:val="auto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customStyle="1" w:styleId="s8">
    <w:name w:val="s8"/>
    <w:basedOn w:val="a"/>
    <w:pPr>
      <w:keepNext/>
    </w:pPr>
    <w:rPr>
      <w:i/>
      <w:iCs/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A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A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A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A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outlineLvl w:val="0"/>
    </w:pPr>
    <w:rPr>
      <w:b/>
      <w:bCs/>
      <w:i/>
      <w:iCs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autoSpaceDE w:val="0"/>
      <w:autoSpaceDN w:val="0"/>
      <w:spacing w:before="240" w:after="60"/>
      <w:outlineLvl w:val="1"/>
    </w:pPr>
    <w:rPr>
      <w:rFonts w:ascii="Cambria" w:hAnsi="Cambria"/>
      <w:b/>
      <w:bCs/>
      <w:i/>
      <w:iCs/>
      <w:color w:val="auto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autoSpaceDE w:val="0"/>
      <w:autoSpaceDN w:val="0"/>
      <w:spacing w:before="240" w:after="60"/>
      <w:outlineLvl w:val="3"/>
    </w:pPr>
    <w:rPr>
      <w:rFonts w:ascii="Calibri" w:hAnsi="Calibri" w:cs="Calibri"/>
      <w:b/>
      <w:bCs/>
      <w:color w:val="auto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customStyle="1" w:styleId="s8">
    <w:name w:val="s8"/>
    <w:basedOn w:val="a"/>
    <w:pPr>
      <w:keepNext/>
    </w:pPr>
    <w:rPr>
      <w:i/>
      <w:iCs/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A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A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A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A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54388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31654464" TargetMode="External"/><Relationship Id="rId42" Type="http://schemas.openxmlformats.org/officeDocument/2006/relationships/hyperlink" Target="http://online.zakon.kz/Document/?doc_id=31653551" TargetMode="External"/><Relationship Id="rId47" Type="http://schemas.openxmlformats.org/officeDocument/2006/relationships/hyperlink" Target="http://online.zakon.kz/Document/?doc_id=31653482" TargetMode="External"/><Relationship Id="rId63" Type="http://schemas.openxmlformats.org/officeDocument/2006/relationships/hyperlink" Target="http://online.zakon.kz/Document/?doc_id=31325054" TargetMode="External"/><Relationship Id="rId68" Type="http://schemas.openxmlformats.org/officeDocument/2006/relationships/hyperlink" Target="http://online.zakon.kz/Document/?doc_id=31654630" TargetMode="External"/><Relationship Id="rId84" Type="http://schemas.openxmlformats.org/officeDocument/2006/relationships/hyperlink" Target="http://online.zakon.kz/Document/?doc_id=31654199" TargetMode="External"/><Relationship Id="rId89" Type="http://schemas.openxmlformats.org/officeDocument/2006/relationships/hyperlink" Target="http://online.zakon.kz/Document/?doc_id=31653073" TargetMode="External"/><Relationship Id="rId112" Type="http://schemas.openxmlformats.org/officeDocument/2006/relationships/hyperlink" Target="http://online.zakon.kz/Document/?doc_id=31653295" TargetMode="External"/><Relationship Id="rId16" Type="http://schemas.openxmlformats.org/officeDocument/2006/relationships/hyperlink" Target="http://online.zakon.kz/Document/?doc_id=31654625" TargetMode="External"/><Relationship Id="rId107" Type="http://schemas.openxmlformats.org/officeDocument/2006/relationships/hyperlink" Target="http://online.zakon.kz/Document/?doc_id=31653333" TargetMode="External"/><Relationship Id="rId11" Type="http://schemas.openxmlformats.org/officeDocument/2006/relationships/hyperlink" Target="http://online.zakon.kz/Document/?doc_id=31654810" TargetMode="External"/><Relationship Id="rId32" Type="http://schemas.openxmlformats.org/officeDocument/2006/relationships/hyperlink" Target="http://online.zakon.kz/Document/?doc_id=31654198" TargetMode="External"/><Relationship Id="rId37" Type="http://schemas.openxmlformats.org/officeDocument/2006/relationships/hyperlink" Target="http://online.zakon.kz/Document/?doc_id=31654167" TargetMode="External"/><Relationship Id="rId53" Type="http://schemas.openxmlformats.org/officeDocument/2006/relationships/hyperlink" Target="http://online.zakon.kz/Document/?doc_id=31653334" TargetMode="External"/><Relationship Id="rId58" Type="http://schemas.openxmlformats.org/officeDocument/2006/relationships/hyperlink" Target="http://online.zakon.kz/Document/?doc_id=31653280" TargetMode="External"/><Relationship Id="rId74" Type="http://schemas.openxmlformats.org/officeDocument/2006/relationships/hyperlink" Target="http://online.zakon.kz/Document/?doc_id=31654436" TargetMode="External"/><Relationship Id="rId79" Type="http://schemas.openxmlformats.org/officeDocument/2006/relationships/hyperlink" Target="http://online.zakon.kz/Document/?doc_id=31654385" TargetMode="External"/><Relationship Id="rId102" Type="http://schemas.openxmlformats.org/officeDocument/2006/relationships/hyperlink" Target="http://online.zakon.kz/Document/?doc_id=31653482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54196" TargetMode="External"/><Relationship Id="rId95" Type="http://schemas.openxmlformats.org/officeDocument/2006/relationships/hyperlink" Target="http://online.zakon.kz/Document/?doc_id=31653564" TargetMode="External"/><Relationship Id="rId22" Type="http://schemas.openxmlformats.org/officeDocument/2006/relationships/hyperlink" Target="http://online.zakon.kz/Document/?doc_id=31654435" TargetMode="External"/><Relationship Id="rId27" Type="http://schemas.openxmlformats.org/officeDocument/2006/relationships/hyperlink" Target="http://online.zakon.kz/Document/?doc_id=31654384" TargetMode="External"/><Relationship Id="rId43" Type="http://schemas.openxmlformats.org/officeDocument/2006/relationships/hyperlink" Target="http://online.zakon.kz/Document/?doc_id=31653487" TargetMode="External"/><Relationship Id="rId48" Type="http://schemas.openxmlformats.org/officeDocument/2006/relationships/hyperlink" Target="http://online.zakon.kz/Document/?doc_id=31653481" TargetMode="External"/><Relationship Id="rId64" Type="http://schemas.openxmlformats.org/officeDocument/2006/relationships/hyperlink" Target="http://online.zakon.kz/Document/?doc_id=30112850" TargetMode="External"/><Relationship Id="rId69" Type="http://schemas.openxmlformats.org/officeDocument/2006/relationships/hyperlink" Target="http://online.zakon.kz/Document/?doc_id=31654626" TargetMode="External"/><Relationship Id="rId113" Type="http://schemas.openxmlformats.org/officeDocument/2006/relationships/hyperlink" Target="http://online.zakon.kz/Document/?doc_id=31653280" TargetMode="External"/><Relationship Id="rId118" Type="http://schemas.openxmlformats.org/officeDocument/2006/relationships/footer" Target="footer1.xml"/><Relationship Id="rId80" Type="http://schemas.openxmlformats.org/officeDocument/2006/relationships/hyperlink" Target="http://online.zakon.kz/Document/?doc_id=31654387" TargetMode="External"/><Relationship Id="rId85" Type="http://schemas.openxmlformats.org/officeDocument/2006/relationships/hyperlink" Target="http://online.zakon.kz/Document/?doc_id=31654201" TargetMode="External"/><Relationship Id="rId12" Type="http://schemas.openxmlformats.org/officeDocument/2006/relationships/hyperlink" Target="http://online.zakon.kz/Document/?doc_id=31654632" TargetMode="External"/><Relationship Id="rId17" Type="http://schemas.openxmlformats.org/officeDocument/2006/relationships/hyperlink" Target="http://online.zakon.kz/Document/?doc_id=31654624" TargetMode="External"/><Relationship Id="rId33" Type="http://schemas.openxmlformats.org/officeDocument/2006/relationships/hyperlink" Target="http://online.zakon.kz/Document/?doc_id=31654197" TargetMode="External"/><Relationship Id="rId38" Type="http://schemas.openxmlformats.org/officeDocument/2006/relationships/hyperlink" Target="http://online.zakon.kz/Document/?doc_id=31654151" TargetMode="External"/><Relationship Id="rId59" Type="http://schemas.openxmlformats.org/officeDocument/2006/relationships/hyperlink" Target="http://online.zakon.kz/Document/?doc_id=31653036" TargetMode="External"/><Relationship Id="rId103" Type="http://schemas.openxmlformats.org/officeDocument/2006/relationships/hyperlink" Target="http://online.zakon.kz/Document/?doc_id=31653481" TargetMode="External"/><Relationship Id="rId108" Type="http://schemas.openxmlformats.org/officeDocument/2006/relationships/hyperlink" Target="http://online.zakon.kz/Document/?doc_id=31653334" TargetMode="External"/><Relationship Id="rId54" Type="http://schemas.openxmlformats.org/officeDocument/2006/relationships/hyperlink" Target="http://online.zakon.kz/Document/?doc_id=31653336" TargetMode="External"/><Relationship Id="rId70" Type="http://schemas.openxmlformats.org/officeDocument/2006/relationships/hyperlink" Target="http://online.zakon.kz/Document/?doc_id=31654628" TargetMode="External"/><Relationship Id="rId75" Type="http://schemas.openxmlformats.org/officeDocument/2006/relationships/hyperlink" Target="http://online.zakon.kz/Document/?doc_id=31654336" TargetMode="External"/><Relationship Id="rId91" Type="http://schemas.openxmlformats.org/officeDocument/2006/relationships/hyperlink" Target="http://online.zakon.kz/Document/?doc_id=31654169" TargetMode="External"/><Relationship Id="rId96" Type="http://schemas.openxmlformats.org/officeDocument/2006/relationships/hyperlink" Target="http://online.zakon.kz/Document/?doc_id=316535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54434" TargetMode="External"/><Relationship Id="rId28" Type="http://schemas.openxmlformats.org/officeDocument/2006/relationships/hyperlink" Target="http://online.zakon.kz/Document/?doc_id=31654335" TargetMode="External"/><Relationship Id="rId49" Type="http://schemas.openxmlformats.org/officeDocument/2006/relationships/hyperlink" Target="http://online.zakon.kz/Document/?doc_id=31653330" TargetMode="External"/><Relationship Id="rId114" Type="http://schemas.openxmlformats.org/officeDocument/2006/relationships/hyperlink" Target="http://online.zakon.kz/Document/?doc_id=31653036" TargetMode="External"/><Relationship Id="rId119" Type="http://schemas.openxmlformats.org/officeDocument/2006/relationships/footer" Target="footer2.xml"/><Relationship Id="rId44" Type="http://schemas.openxmlformats.org/officeDocument/2006/relationships/hyperlink" Target="http://online.zakon.kz/Document/?doc_id=31653486" TargetMode="External"/><Relationship Id="rId60" Type="http://schemas.openxmlformats.org/officeDocument/2006/relationships/hyperlink" Target="http://online.zakon.kz/Document/?doc_id=31653005" TargetMode="External"/><Relationship Id="rId65" Type="http://schemas.openxmlformats.org/officeDocument/2006/relationships/hyperlink" Target="http://online.zakon.kz/Document/?doc_id=31463256" TargetMode="External"/><Relationship Id="rId81" Type="http://schemas.openxmlformats.org/officeDocument/2006/relationships/hyperlink" Target="http://online.zakon.kz/Document/?doc_id=31654388" TargetMode="External"/><Relationship Id="rId86" Type="http://schemas.openxmlformats.org/officeDocument/2006/relationships/hyperlink" Target="http://online.zakon.kz/Document/?doc_id=316542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0326" TargetMode="External"/><Relationship Id="rId13" Type="http://schemas.openxmlformats.org/officeDocument/2006/relationships/hyperlink" Target="http://online.zakon.kz/Document/?doc_id=31654630" TargetMode="External"/><Relationship Id="rId18" Type="http://schemas.openxmlformats.org/officeDocument/2006/relationships/hyperlink" Target="http://online.zakon.kz/Document/?doc_id=31654618" TargetMode="External"/><Relationship Id="rId39" Type="http://schemas.openxmlformats.org/officeDocument/2006/relationships/hyperlink" Target="http://online.zakon.kz/Document/?doc_id=31653567" TargetMode="External"/><Relationship Id="rId109" Type="http://schemas.openxmlformats.org/officeDocument/2006/relationships/hyperlink" Target="http://online.zakon.kz/Document/?doc_id=31653336" TargetMode="External"/><Relationship Id="rId34" Type="http://schemas.openxmlformats.org/officeDocument/2006/relationships/hyperlink" Target="http://online.zakon.kz/Document/?doc_id=31653073" TargetMode="External"/><Relationship Id="rId50" Type="http://schemas.openxmlformats.org/officeDocument/2006/relationships/hyperlink" Target="http://online.zakon.kz/Document/?doc_id=31653331" TargetMode="External"/><Relationship Id="rId55" Type="http://schemas.openxmlformats.org/officeDocument/2006/relationships/hyperlink" Target="http://online.zakon.kz/Document/?doc_id=31653299" TargetMode="External"/><Relationship Id="rId76" Type="http://schemas.openxmlformats.org/officeDocument/2006/relationships/hyperlink" Target="http://online.zakon.kz/Document/?doc_id=31654464" TargetMode="External"/><Relationship Id="rId97" Type="http://schemas.openxmlformats.org/officeDocument/2006/relationships/hyperlink" Target="http://online.zakon.kz/Document/?doc_id=31653551" TargetMode="External"/><Relationship Id="rId104" Type="http://schemas.openxmlformats.org/officeDocument/2006/relationships/hyperlink" Target="http://online.zakon.kz/Document/?doc_id=31653330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31325054" TargetMode="External"/><Relationship Id="rId71" Type="http://schemas.openxmlformats.org/officeDocument/2006/relationships/hyperlink" Target="http://online.zakon.kz/Document/?doc_id=31654625" TargetMode="External"/><Relationship Id="rId92" Type="http://schemas.openxmlformats.org/officeDocument/2006/relationships/hyperlink" Target="http://online.zakon.kz/Document/?doc_id=316541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54199" TargetMode="External"/><Relationship Id="rId24" Type="http://schemas.openxmlformats.org/officeDocument/2006/relationships/hyperlink" Target="http://online.zakon.kz/Document/?doc_id=31654385" TargetMode="External"/><Relationship Id="rId40" Type="http://schemas.openxmlformats.org/officeDocument/2006/relationships/hyperlink" Target="http://online.zakon.kz/Document/?doc_id=31653564" TargetMode="External"/><Relationship Id="rId45" Type="http://schemas.openxmlformats.org/officeDocument/2006/relationships/hyperlink" Target="http://online.zakon.kz/Document/?doc_id=31653485" TargetMode="External"/><Relationship Id="rId66" Type="http://schemas.openxmlformats.org/officeDocument/2006/relationships/hyperlink" Target="http://online.zakon.kz/Document/?doc_id=31654810" TargetMode="External"/><Relationship Id="rId87" Type="http://schemas.openxmlformats.org/officeDocument/2006/relationships/hyperlink" Target="http://online.zakon.kz/Document/?doc_id=31654198" TargetMode="External"/><Relationship Id="rId110" Type="http://schemas.openxmlformats.org/officeDocument/2006/relationships/hyperlink" Target="http://online.zakon.kz/Document/?doc_id=31653299" TargetMode="External"/><Relationship Id="rId115" Type="http://schemas.openxmlformats.org/officeDocument/2006/relationships/hyperlink" Target="http://online.zakon.kz/Document/?doc_id=31653005" TargetMode="External"/><Relationship Id="rId61" Type="http://schemas.openxmlformats.org/officeDocument/2006/relationships/hyperlink" Target="http://online.zakon.kz/Document/?doc_id=31510545" TargetMode="External"/><Relationship Id="rId82" Type="http://schemas.openxmlformats.org/officeDocument/2006/relationships/hyperlink" Target="http://online.zakon.kz/Document/?doc_id=31654384" TargetMode="External"/><Relationship Id="rId19" Type="http://schemas.openxmlformats.org/officeDocument/2006/relationships/hyperlink" Target="http://online.zakon.kz/Document/?doc_id=31654436" TargetMode="External"/><Relationship Id="rId14" Type="http://schemas.openxmlformats.org/officeDocument/2006/relationships/hyperlink" Target="http://online.zakon.kz/Document/?doc_id=31654626" TargetMode="External"/><Relationship Id="rId30" Type="http://schemas.openxmlformats.org/officeDocument/2006/relationships/hyperlink" Target="http://online.zakon.kz/Document/?doc_id=31654201" TargetMode="External"/><Relationship Id="rId35" Type="http://schemas.openxmlformats.org/officeDocument/2006/relationships/hyperlink" Target="http://online.zakon.kz/Document/?doc_id=31654196" TargetMode="External"/><Relationship Id="rId56" Type="http://schemas.openxmlformats.org/officeDocument/2006/relationships/hyperlink" Target="http://online.zakon.kz/Document/?doc_id=31653297" TargetMode="External"/><Relationship Id="rId77" Type="http://schemas.openxmlformats.org/officeDocument/2006/relationships/hyperlink" Target="http://online.zakon.kz/Document/?doc_id=31654435" TargetMode="External"/><Relationship Id="rId100" Type="http://schemas.openxmlformats.org/officeDocument/2006/relationships/hyperlink" Target="http://online.zakon.kz/Document/?doc_id=31653485" TargetMode="External"/><Relationship Id="rId105" Type="http://schemas.openxmlformats.org/officeDocument/2006/relationships/hyperlink" Target="http://online.zakon.kz/Document/?doc_id=31653331" TargetMode="External"/><Relationship Id="rId8" Type="http://schemas.openxmlformats.org/officeDocument/2006/relationships/hyperlink" Target="http://online.zakon.kz/Document/?doc_id=30092011" TargetMode="External"/><Relationship Id="rId51" Type="http://schemas.openxmlformats.org/officeDocument/2006/relationships/hyperlink" Target="http://online.zakon.kz/Document/?doc_id=31653332" TargetMode="External"/><Relationship Id="rId72" Type="http://schemas.openxmlformats.org/officeDocument/2006/relationships/hyperlink" Target="http://online.zakon.kz/Document/?doc_id=31654624" TargetMode="External"/><Relationship Id="rId93" Type="http://schemas.openxmlformats.org/officeDocument/2006/relationships/hyperlink" Target="http://online.zakon.kz/Document/?doc_id=31654151" TargetMode="External"/><Relationship Id="rId98" Type="http://schemas.openxmlformats.org/officeDocument/2006/relationships/hyperlink" Target="http://online.zakon.kz/Document/?doc_id=31653487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54387" TargetMode="External"/><Relationship Id="rId46" Type="http://schemas.openxmlformats.org/officeDocument/2006/relationships/hyperlink" Target="http://online.zakon.kz/Document/?doc_id=31653484" TargetMode="External"/><Relationship Id="rId67" Type="http://schemas.openxmlformats.org/officeDocument/2006/relationships/hyperlink" Target="http://online.zakon.kz/Document/?doc_id=31654632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31654336" TargetMode="External"/><Relationship Id="rId41" Type="http://schemas.openxmlformats.org/officeDocument/2006/relationships/hyperlink" Target="http://online.zakon.kz/Document/?doc_id=31653563" TargetMode="External"/><Relationship Id="rId62" Type="http://schemas.openxmlformats.org/officeDocument/2006/relationships/hyperlink" Target="http://online.zakon.kz/Document/?doc_id=31325054" TargetMode="External"/><Relationship Id="rId83" Type="http://schemas.openxmlformats.org/officeDocument/2006/relationships/hyperlink" Target="http://online.zakon.kz/Document/?doc_id=31654335" TargetMode="External"/><Relationship Id="rId88" Type="http://schemas.openxmlformats.org/officeDocument/2006/relationships/hyperlink" Target="http://online.zakon.kz/Document/?doc_id=31654197" TargetMode="External"/><Relationship Id="rId111" Type="http://schemas.openxmlformats.org/officeDocument/2006/relationships/hyperlink" Target="http://online.zakon.kz/Document/?doc_id=31653297" TargetMode="External"/><Relationship Id="rId15" Type="http://schemas.openxmlformats.org/officeDocument/2006/relationships/hyperlink" Target="http://online.zakon.kz/Document/?doc_id=31654628" TargetMode="External"/><Relationship Id="rId36" Type="http://schemas.openxmlformats.org/officeDocument/2006/relationships/hyperlink" Target="http://online.zakon.kz/Document/?doc_id=31654169" TargetMode="External"/><Relationship Id="rId57" Type="http://schemas.openxmlformats.org/officeDocument/2006/relationships/hyperlink" Target="http://online.zakon.kz/Document/?doc_id=31653295" TargetMode="External"/><Relationship Id="rId106" Type="http://schemas.openxmlformats.org/officeDocument/2006/relationships/hyperlink" Target="http://online.zakon.kz/Document/?doc_id=31653332" TargetMode="External"/><Relationship Id="rId10" Type="http://schemas.openxmlformats.org/officeDocument/2006/relationships/hyperlink" Target="http://online.zakon.kz/Document/?doc_id=31462346" TargetMode="External"/><Relationship Id="rId31" Type="http://schemas.openxmlformats.org/officeDocument/2006/relationships/hyperlink" Target="http://online.zakon.kz/Document/?doc_id=31654200" TargetMode="External"/><Relationship Id="rId52" Type="http://schemas.openxmlformats.org/officeDocument/2006/relationships/hyperlink" Target="http://online.zakon.kz/Document/?doc_id=31653333" TargetMode="External"/><Relationship Id="rId73" Type="http://schemas.openxmlformats.org/officeDocument/2006/relationships/hyperlink" Target="http://online.zakon.kz/Document/?doc_id=31654618" TargetMode="External"/><Relationship Id="rId78" Type="http://schemas.openxmlformats.org/officeDocument/2006/relationships/hyperlink" Target="http://online.zakon.kz/Document/?doc_id=31654434" TargetMode="External"/><Relationship Id="rId94" Type="http://schemas.openxmlformats.org/officeDocument/2006/relationships/hyperlink" Target="http://online.zakon.kz/Document/?doc_id=31653567" TargetMode="External"/><Relationship Id="rId99" Type="http://schemas.openxmlformats.org/officeDocument/2006/relationships/hyperlink" Target="http://online.zakon.kz/Document/?doc_id=31653486" TargetMode="External"/><Relationship Id="rId101" Type="http://schemas.openxmlformats.org/officeDocument/2006/relationships/hyperlink" Target="http://online.zakon.kz/Document/?doc_id=31653484" TargetMode="External"/><Relationship Id="rId1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1821</Words>
  <Characters>19388</Characters>
  <Application>Microsoft Office Word</Application>
  <DocSecurity>0</DocSecurity>
  <Lines>161</Lines>
  <Paragraphs>42</Paragraphs>
  <ScaleCrop>false</ScaleCrop>
  <Company/>
  <LinksUpToDate>false</LinksUpToDate>
  <CharactersWithSpaces>21167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РК ОТ 20.12.2012 № 562 (©Paragraph 2023)</dc:title>
  <dc:subject/>
  <dc:creator>Сергей М</dc:creator>
  <cp:keywords/>
  <dc:description/>
  <cp:lastModifiedBy>Сергей М</cp:lastModifiedBy>
  <cp:revision>2</cp:revision>
  <dcterms:created xsi:type="dcterms:W3CDTF">2023-10-12T13:06:00Z</dcterms:created>
  <dcterms:modified xsi:type="dcterms:W3CDTF">2023-10-12T13:06:00Z</dcterms:modified>
</cp:coreProperties>
</file>