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748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3.02-138-2013 «Энергосберегающие здания» (с изменениями от 01.04.2019 г.) (отменены)</w:t>
      </w:r>
    </w:p>
    <w:p w:rsidR="00000000" w:rsidRDefault="007B0748">
      <w:pPr>
        <w:pStyle w:val="pj"/>
      </w:pPr>
      <w:r>
        <w:rPr>
          <w:rStyle w:val="s0"/>
          <w:b/>
          <w:bCs/>
        </w:rPr>
        <w:t> </w:t>
      </w:r>
    </w:p>
    <w:p w:rsidR="00000000" w:rsidRDefault="007B0748">
      <w:pPr>
        <w:pStyle w:val="pj"/>
      </w:pPr>
      <w:r>
        <w:rPr>
          <w:rStyle w:val="s0"/>
        </w:rPr>
        <w:t xml:space="preserve">Отменены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21.12.22 г. № 233-нқ (введен в действие с 1 марта 2023 г.)</w:t>
      </w:r>
    </w:p>
    <w:p w:rsidR="00000000" w:rsidRDefault="007B0748">
      <w:pPr>
        <w:pStyle w:val="pj"/>
      </w:pPr>
      <w:r>
        <w:rPr>
          <w:rStyle w:val="s0"/>
        </w:rPr>
        <w:t> </w:t>
      </w:r>
    </w:p>
    <w:p w:rsidR="00000000" w:rsidRDefault="007B0748">
      <w:pPr>
        <w:pStyle w:val="pc"/>
      </w:pPr>
      <w:r>
        <w:rPr>
          <w:b/>
          <w:bCs/>
        </w:rPr>
        <w:t>ПРЕДИСЛОВИЕ</w:t>
      </w:r>
    </w:p>
    <w:p w:rsidR="00000000" w:rsidRDefault="007B0748">
      <w:pPr>
        <w:pStyle w:val="pc"/>
      </w:pPr>
      <w:r>
        <w:t> </w:t>
      </w:r>
    </w:p>
    <w:p w:rsidR="00000000" w:rsidRDefault="007B0748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АТСЭ»</w:t>
      </w:r>
    </w:p>
    <w:p w:rsidR="00000000" w:rsidRDefault="007B0748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7B0748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УТВЕРЖДЕН И ВВЕДЕН В ДЕЙСТВ</w:t>
      </w:r>
      <w:r>
        <w:rPr>
          <w:b/>
          <w:bCs/>
        </w:rPr>
        <w:t xml:space="preserve">ИЕ: </w:t>
      </w:r>
      <w:hyperlink r:id="rId8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</w:t>
      </w:r>
      <w:r>
        <w:t xml:space="preserve"> с 1 июля 2015 года</w:t>
      </w:r>
    </w:p>
    <w:p w:rsidR="00000000" w:rsidRDefault="007B0748">
      <w:pPr>
        <w:pStyle w:val="pj"/>
      </w:pPr>
      <w:r>
        <w:rPr>
          <w:b/>
          <w:bCs/>
        </w:rPr>
        <w:t>Дата введения 2015-07-01</w:t>
      </w:r>
    </w:p>
    <w:p w:rsidR="00000000" w:rsidRDefault="007B0748">
      <w:pPr>
        <w:pStyle w:val="pj"/>
      </w:pPr>
      <w:r>
        <w:t> </w:t>
      </w:r>
    </w:p>
    <w:p w:rsidR="00000000" w:rsidRDefault="007B0748">
      <w:pPr>
        <w:pStyle w:val="pj"/>
      </w:pPr>
      <w:r>
        <w:rPr>
          <w:b/>
          <w:bCs/>
        </w:rPr>
        <w:t>УДК 697.4:621.577</w:t>
      </w:r>
    </w:p>
    <w:p w:rsidR="00000000" w:rsidRDefault="007B0748">
      <w:pPr>
        <w:pStyle w:val="pj"/>
      </w:pPr>
      <w:r>
        <w:rPr>
          <w:b/>
          <w:bCs/>
        </w:rPr>
        <w:t>МКС 91.140</w:t>
      </w:r>
    </w:p>
    <w:p w:rsidR="00000000" w:rsidRDefault="007B0748">
      <w:pPr>
        <w:pStyle w:val="pj"/>
      </w:pPr>
      <w:r>
        <w:t> </w:t>
      </w:r>
    </w:p>
    <w:p w:rsidR="00000000" w:rsidRDefault="007B0748">
      <w:pPr>
        <w:pStyle w:val="pj"/>
      </w:pPr>
      <w:r>
        <w:t xml:space="preserve"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</w:t>
      </w:r>
      <w:r>
        <w:t>государственного органа по делам архитектуры, градостроительства и строительства Республики Казахстан</w:t>
      </w:r>
    </w:p>
    <w:p w:rsidR="00000000" w:rsidRDefault="007B0748">
      <w:pPr>
        <w:pStyle w:val="pj"/>
      </w:pPr>
      <w:r>
        <w:rPr>
          <w:rStyle w:val="s0"/>
        </w:rPr>
        <w:t> </w:t>
      </w:r>
    </w:p>
    <w:p w:rsidR="00000000" w:rsidRDefault="007B0748">
      <w:pPr>
        <w:pStyle w:val="pj"/>
      </w:pPr>
      <w:r>
        <w:rPr>
          <w:rStyle w:val="s0"/>
        </w:rPr>
        <w:t>Внесены изменения:</w:t>
      </w:r>
    </w:p>
    <w:p w:rsidR="00000000" w:rsidRDefault="007B0748">
      <w:pPr>
        <w:pStyle w:val="pj"/>
      </w:pPr>
      <w:r>
        <w:rPr>
          <w:rStyle w:val="s0"/>
        </w:rPr>
        <w:t> </w:t>
      </w:r>
    </w:p>
    <w:p w:rsidR="00000000" w:rsidRDefault="007B0748">
      <w:pPr>
        <w:pStyle w:val="pj"/>
      </w:pPr>
      <w:hyperlink r:id="rId9" w:anchor="sub_id=3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</w:t>
      </w:r>
      <w:r>
        <w:rPr>
          <w:rStyle w:val="s0"/>
        </w:rPr>
        <w:t>тва и жилищно-коммунального хозяйства Министерства индустрии и инфраструктурного развития РК от 01.04.19 г. № 46-нқ.</w:t>
      </w:r>
    </w:p>
    <w:p w:rsidR="00000000" w:rsidRDefault="007B0748">
      <w:pPr>
        <w:pStyle w:val="pj"/>
      </w:pPr>
      <w:r>
        <w:rPr>
          <w:rStyle w:val="s0"/>
        </w:rPr>
        <w:t> </w:t>
      </w:r>
    </w:p>
    <w:p w:rsidR="00000000" w:rsidRDefault="007B0748">
      <w:pPr>
        <w:pStyle w:val="pj"/>
      </w:pPr>
      <w:r>
        <w:rPr>
          <w:rStyle w:val="s0"/>
        </w:rPr>
        <w:t>Предыдущие редакции:</w:t>
      </w:r>
    </w:p>
    <w:p w:rsidR="00000000" w:rsidRDefault="007B0748">
      <w:pPr>
        <w:pStyle w:val="pj"/>
      </w:pPr>
      <w:r>
        <w:rPr>
          <w:rStyle w:val="s0"/>
        </w:rPr>
        <w:t> </w:t>
      </w:r>
    </w:p>
    <w:p w:rsidR="00000000" w:rsidRDefault="007B074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01.04.19 г.</w:t>
      </w:r>
    </w:p>
    <w:p w:rsidR="00000000" w:rsidRDefault="007B0748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748" w:rsidRDefault="007B0748" w:rsidP="007B0748">
      <w:r>
        <w:separator/>
      </w:r>
    </w:p>
  </w:endnote>
  <w:endnote w:type="continuationSeparator" w:id="0">
    <w:p w:rsidR="007B0748" w:rsidRDefault="007B0748" w:rsidP="007B0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748" w:rsidRDefault="007B0748" w:rsidP="007B0748">
      <w:r>
        <w:separator/>
      </w:r>
    </w:p>
  </w:footnote>
  <w:footnote w:type="continuationSeparator" w:id="0">
    <w:p w:rsidR="007B0748" w:rsidRDefault="007B0748" w:rsidP="007B0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 w:rsidP="007B07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748" w:rsidRPr="007B0748" w:rsidRDefault="007B0748" w:rsidP="007B07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3.02-138-2013 «Энергосберегающие здания» (с изменениями от 01.04.2019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748" w:rsidRDefault="007B07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748"/>
    <w:rsid w:val="007B0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7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7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7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7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7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7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7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7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3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74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66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9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1570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3.02-138-2013 «Энергосберегающие здания» (с изменениями от 01.04.2019 г.) (отменены)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2024-03-30T23:03:00Z</dcterms:created>
  <dcterms:modified xsi:type="dcterms:W3CDTF">2024-03-30T23:03:00Z</dcterms:modified>
</cp:coreProperties>
</file>