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3BB2">
      <w:pPr>
        <w:pStyle w:val="pj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справки об отсутствии (наличии) недвижимого имущества» (приложение 5 к приказу Министра юстиции Республики Казахстан от 28 апреля 2015 года № 246) (с изменениями по состоянию на 29.07.2019 г.) (утратил силу)</w:t>
      </w:r>
    </w:p>
    <w:p w:rsidR="00000000" w:rsidRDefault="003F3BB2">
      <w:pPr>
        <w:pStyle w:val="pj"/>
      </w:pPr>
      <w:r>
        <w:rPr>
          <w:rStyle w:val="s0"/>
          <w:b/>
          <w:bCs/>
        </w:rPr>
        <w:t> </w:t>
      </w:r>
    </w:p>
    <w:p w:rsidR="00000000" w:rsidRDefault="003F3BB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июня 2015 года под № 11408</w:t>
      </w:r>
    </w:p>
    <w:p w:rsidR="00000000" w:rsidRDefault="003F3BB2">
      <w:pPr>
        <w:pStyle w:val="pj"/>
      </w:pPr>
      <w:r>
        <w:rPr>
          <w:rStyle w:val="s0"/>
        </w:rPr>
        <w:t> </w:t>
      </w:r>
    </w:p>
    <w:p w:rsidR="00000000" w:rsidRDefault="003F3BB2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норма</w:t>
        </w:r>
        <w:r>
          <w:rPr>
            <w:rStyle w:val="a4"/>
          </w:rPr>
          <w:t xml:space="preserve">тивных правовых актов РК «Әділет» 9 июля 2015 г. </w:t>
        </w:r>
      </w:hyperlink>
    </w:p>
    <w:p w:rsidR="00000000" w:rsidRDefault="003F3BB2">
      <w:pPr>
        <w:pStyle w:val="pj"/>
      </w:pPr>
      <w:r>
        <w:rPr>
          <w:rStyle w:val="s0"/>
        </w:rPr>
        <w:t> </w:t>
      </w:r>
    </w:p>
    <w:p w:rsidR="00000000" w:rsidRDefault="003F3BB2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2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и.о. Министра юстиции Республики Казахстан от 29 мая 2020 года № 67</w:t>
      </w:r>
    </w:p>
    <w:p w:rsidR="00000000" w:rsidRDefault="003F3BB2">
      <w:pPr>
        <w:pStyle w:val="pj"/>
      </w:pPr>
      <w:r>
        <w:t> </w:t>
      </w:r>
    </w:p>
    <w:p w:rsidR="00000000" w:rsidRDefault="003F3BB2">
      <w:pPr>
        <w:pStyle w:val="pj"/>
      </w:pPr>
      <w:r>
        <w:rPr>
          <w:rStyle w:val="s0"/>
        </w:rPr>
        <w:t>Внесены изменени</w:t>
      </w:r>
      <w:r>
        <w:rPr>
          <w:rStyle w:val="s0"/>
        </w:rPr>
        <w:t>я:</w:t>
      </w:r>
    </w:p>
    <w:p w:rsidR="00000000" w:rsidRDefault="003F3BB2">
      <w:pPr>
        <w:pStyle w:val="pj"/>
      </w:pPr>
      <w:r>
        <w:rPr>
          <w:rStyle w:val="s0"/>
        </w:rPr>
        <w:t> </w:t>
      </w:r>
    </w:p>
    <w:p w:rsidR="00000000" w:rsidRDefault="003F3BB2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27.01.16 г. № 41 (введен в действие с 1 марта 2016 года);</w:t>
      </w:r>
    </w:p>
    <w:p w:rsidR="00000000" w:rsidRDefault="003F3BB2">
      <w:pPr>
        <w:pStyle w:val="pj"/>
      </w:pPr>
      <w:hyperlink r:id="rId10" w:anchor="sub_id=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</w:t>
      </w:r>
      <w:r>
        <w:rPr>
          <w:rStyle w:val="s0"/>
        </w:rPr>
        <w:t xml:space="preserve">ра юстиции РК от 31.10.16 г. № 949 (введен в действие по истечение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F3BB2">
      <w:pPr>
        <w:pStyle w:val="pj"/>
      </w:pPr>
      <w:hyperlink r:id="rId12" w:anchor="sub_id=500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юстиции РК от 27.04.17 г. № 490 (введен в действие по истечение десяти календарных дней после дня его первого официального </w:t>
      </w:r>
      <w:hyperlink r:id="rId13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3F3BB2">
      <w:pPr>
        <w:pStyle w:val="pj"/>
      </w:pPr>
      <w:hyperlink r:id="rId14" w:anchor="sub_id=500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и.о. Министра юстиции РК от 05.01.18 г. № 18 (введен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3F3BB2">
      <w:pPr>
        <w:pStyle w:val="pj"/>
      </w:pPr>
      <w:hyperlink r:id="rId16" w:anchor="sub_id=50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юстиции РК от 23.11.18 г. № 1550 (введен в действие по истечении десяти календарных дней после дня его первог</w:t>
      </w:r>
      <w:r>
        <w:rPr>
          <w:rStyle w:val="s0"/>
        </w:rPr>
        <w:t xml:space="preserve">о официального </w:t>
      </w:r>
      <w:hyperlink r:id="rId17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3F3BB2">
      <w:pPr>
        <w:pStyle w:val="pj"/>
      </w:pPr>
      <w:hyperlink r:id="rId18" w:anchor="sub_id=2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юстиции РК от 29.07.19 г. № 419 (введен в действие по истечении десяти календарных дней после дня его первого официального </w:t>
      </w:r>
      <w:hyperlink r:id="rId19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3F3BB2">
      <w:pPr>
        <w:pStyle w:val="pj"/>
      </w:pPr>
      <w:hyperlink r:id="rId20" w:anchor="sub_id=5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юстиции РК от 29.07.19 г. № 420 (введен в действие по истечении десяти календарных дней после дня его первого официального </w:t>
      </w:r>
      <w:hyperlink r:id="rId21" w:history="1">
        <w:r>
          <w:rPr>
            <w:rStyle w:val="a5"/>
          </w:rPr>
          <w:t>опубликования</w:t>
        </w:r>
      </w:hyperlink>
      <w:r>
        <w:rPr>
          <w:rStyle w:val="s0"/>
        </w:rPr>
        <w:t>)</w:t>
      </w:r>
      <w:r>
        <w:rPr>
          <w:rStyle w:val="s0"/>
        </w:rPr>
        <w:t>.</w:t>
      </w:r>
    </w:p>
    <w:p w:rsidR="00000000" w:rsidRDefault="003F3BB2">
      <w:pPr>
        <w:pStyle w:val="pj"/>
      </w:pPr>
      <w:r>
        <w:t> </w:t>
      </w:r>
    </w:p>
    <w:p w:rsidR="00000000" w:rsidRDefault="003F3BB2">
      <w:pPr>
        <w:pStyle w:val="pj"/>
      </w:pPr>
      <w:r>
        <w:rPr>
          <w:rStyle w:val="s0"/>
        </w:rPr>
        <w:t>Предыдущие редакции:</w:t>
      </w:r>
    </w:p>
    <w:p w:rsidR="00000000" w:rsidRDefault="003F3BB2">
      <w:pPr>
        <w:pStyle w:val="pj"/>
      </w:pPr>
      <w:r>
        <w:rPr>
          <w:rStyle w:val="s0"/>
        </w:rPr>
        <w:t> </w:t>
      </w:r>
    </w:p>
    <w:p w:rsidR="00000000" w:rsidRDefault="003F3BB2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27.01.16 г.</w:t>
      </w:r>
    </w:p>
    <w:p w:rsidR="00000000" w:rsidRDefault="003F3BB2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t>, действовавшая до внесения из</w:t>
      </w:r>
      <w:r>
        <w:t>менений от 31.10.16 г.</w:t>
      </w:r>
    </w:p>
    <w:p w:rsidR="00000000" w:rsidRDefault="003F3BB2">
      <w:pPr>
        <w:pStyle w:val="pj"/>
      </w:pPr>
      <w:hyperlink r:id="rId24" w:history="1">
        <w:r>
          <w:rPr>
            <w:rStyle w:val="a5"/>
          </w:rPr>
          <w:t>редакция</w:t>
        </w:r>
      </w:hyperlink>
      <w:r>
        <w:t>, действовавшая до внесения изменений от 27.04.17 г.</w:t>
      </w:r>
    </w:p>
    <w:p w:rsidR="00000000" w:rsidRDefault="003F3BB2">
      <w:pPr>
        <w:pStyle w:val="pj"/>
      </w:pPr>
      <w:hyperlink r:id="rId25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</w:t>
      </w:r>
      <w:r>
        <w:rPr>
          <w:rStyle w:val="s0"/>
        </w:rPr>
        <w:t>ний от 05.01.18 г.</w:t>
      </w:r>
    </w:p>
    <w:p w:rsidR="00000000" w:rsidRDefault="003F3BB2">
      <w:pPr>
        <w:pStyle w:val="pj"/>
      </w:pPr>
      <w:hyperlink r:id="rId26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23.11.18 г.</w:t>
      </w:r>
    </w:p>
    <w:p w:rsidR="00000000" w:rsidRDefault="003F3BB2">
      <w:pPr>
        <w:pStyle w:val="pj"/>
      </w:pPr>
      <w:hyperlink r:id="rId27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, действовавшая до внесения изменений </w:t>
      </w:r>
      <w:r>
        <w:rPr>
          <w:rStyle w:val="s0"/>
        </w:rPr>
        <w:t>от 29.07.19 г.</w:t>
      </w:r>
    </w:p>
    <w:p w:rsidR="00000000" w:rsidRDefault="003F3BB2">
      <w:pPr>
        <w:pStyle w:val="pj"/>
      </w:pPr>
      <w:r>
        <w:t> </w:t>
      </w:r>
    </w:p>
    <w:p w:rsidR="00000000" w:rsidRDefault="003F3BB2">
      <w:pPr>
        <w:pStyle w:val="p"/>
      </w:pPr>
      <w:r>
        <w:t> 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3BB2" w:rsidRDefault="003F3BB2" w:rsidP="003F3BB2">
      <w:r>
        <w:separator/>
      </w:r>
    </w:p>
  </w:endnote>
  <w:endnote w:type="continuationSeparator" w:id="0">
    <w:p w:rsidR="003F3BB2" w:rsidRDefault="003F3BB2" w:rsidP="003F3B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BB2" w:rsidRDefault="003F3BB2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BB2" w:rsidRDefault="003F3BB2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BB2" w:rsidRDefault="003F3BB2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3BB2" w:rsidRDefault="003F3BB2" w:rsidP="003F3BB2">
      <w:r>
        <w:separator/>
      </w:r>
    </w:p>
  </w:footnote>
  <w:footnote w:type="continuationSeparator" w:id="0">
    <w:p w:rsidR="003F3BB2" w:rsidRDefault="003F3BB2" w:rsidP="003F3B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BB2" w:rsidRDefault="003F3BB2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BB2" w:rsidRDefault="003F3BB2" w:rsidP="003F3BB2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3BB2" w:rsidRPr="003F3BB2" w:rsidRDefault="003F3BB2" w:rsidP="003F3BB2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справки об отсутствии (наличии) недвижимого имущества» (приложение 5 к приказу Министра юстиции Республики Казахстан от 28 апреля 2015 года № 246) (с изменениями по состоянию на 29.07.2019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BB2" w:rsidRDefault="003F3BB2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3BB2"/>
    <w:rsid w:val="003F3B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3F3BB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F3BB2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3F3BB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F3BB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3F3BB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F3BB2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3F3BB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F3BB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8457226" TargetMode="External"/><Relationship Id="rId18" Type="http://schemas.openxmlformats.org/officeDocument/2006/relationships/hyperlink" Target="http://online.zakon.kz/Document/?doc_id=36521301" TargetMode="External"/><Relationship Id="rId26" Type="http://schemas.openxmlformats.org/officeDocument/2006/relationships/hyperlink" Target="http://online.zakon.kz/Document/?doc_id=39401518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037236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adilet.zan.kz/rus/origins/V1500011408" TargetMode="External"/><Relationship Id="rId12" Type="http://schemas.openxmlformats.org/officeDocument/2006/relationships/hyperlink" Target="http://online.zakon.kz/Document/?doc_id=32375653" TargetMode="External"/><Relationship Id="rId17" Type="http://schemas.openxmlformats.org/officeDocument/2006/relationships/hyperlink" Target="http://online.zakon.kz/Document/?doc_id=33919335" TargetMode="External"/><Relationship Id="rId25" Type="http://schemas.openxmlformats.org/officeDocument/2006/relationships/hyperlink" Target="http://online.zakon.kz/Document/?doc_id=35234879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183433" TargetMode="External"/><Relationship Id="rId20" Type="http://schemas.openxmlformats.org/officeDocument/2006/relationships/hyperlink" Target="http://online.zakon.kz/Document/?doc_id=33631691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925451" TargetMode="External"/><Relationship Id="rId24" Type="http://schemas.openxmlformats.org/officeDocument/2006/relationships/hyperlink" Target="http://online.zakon.kz/Document/?doc_id=35906378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321116" TargetMode="External"/><Relationship Id="rId23" Type="http://schemas.openxmlformats.org/officeDocument/2006/relationships/hyperlink" Target="http://online.zakon.kz/Document/?doc_id=34711330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32247617" TargetMode="External"/><Relationship Id="rId19" Type="http://schemas.openxmlformats.org/officeDocument/2006/relationships/hyperlink" Target="http://online.zakon.kz/Document/?doc_id=39971488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16266" TargetMode="External"/><Relationship Id="rId14" Type="http://schemas.openxmlformats.org/officeDocument/2006/relationships/hyperlink" Target="http://online.zakon.kz/Document/?doc_id=36376880" TargetMode="External"/><Relationship Id="rId22" Type="http://schemas.openxmlformats.org/officeDocument/2006/relationships/hyperlink" Target="http://online.zakon.kz/Document/?doc_id=34293832" TargetMode="External"/><Relationship Id="rId27" Type="http://schemas.openxmlformats.org/officeDocument/2006/relationships/hyperlink" Target="http://online.zakon.kz/Document/?doc_id=31742108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Relationship Id="rId8" Type="http://schemas.openxmlformats.org/officeDocument/2006/relationships/hyperlink" Target="http://online.zakon.kz/Document/?doc_id=3572730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289</Words>
  <Characters>3236</Characters>
  <Application>Microsoft Office Word</Application>
  <DocSecurity>0</DocSecurity>
  <Lines>26</Lines>
  <Paragraphs>7</Paragraphs>
  <ScaleCrop>false</ScaleCrop>
  <Company/>
  <LinksUpToDate>false</LinksUpToDate>
  <CharactersWithSpaces>3518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2025-06-03T16:46:00Z</dcterms:created>
  <dcterms:modified xsi:type="dcterms:W3CDTF">2025-06-03T16:46:00Z</dcterms:modified>
</cp:coreProperties>
</file>