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6FBD">
      <w:pPr>
        <w:pStyle w:val="pj"/>
      </w:pPr>
      <w:bookmarkStart w:id="0" w:name="_GoBack"/>
      <w:bookmarkEnd w:id="0"/>
      <w:r>
        <w:rPr>
          <w:rStyle w:val="s0"/>
          <w:b/>
          <w:bCs/>
        </w:rPr>
        <w:t>«Су объектілерiне жол берілетін шекті зиянды ңсерлердiң нормативтерiн ңзiрлеу мен бекiту қағидаларын бекiту туралы» Қазақстан Республикасы Ауыл шаруашылығы министрінің 2015 жылғы 15 мамырдағы № 19-1/441 бұйрығы (2020.06.08. берілген өзгерістермен)</w:t>
      </w:r>
    </w:p>
    <w:p w:rsidR="00000000" w:rsidRDefault="00AA6FBD">
      <w:pPr>
        <w:pStyle w:val="p"/>
      </w:pPr>
      <w:r>
        <w:t> </w:t>
      </w:r>
    </w:p>
    <w:p w:rsidR="00000000" w:rsidRDefault="00AA6F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шілдеде № 11811 тіркелді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</w:t>
        </w:r>
        <w:r>
          <w:rPr>
            <w:rStyle w:val="a4"/>
          </w:rPr>
          <w:t xml:space="preserve"> актілерінің «Әділет» ақпараттық-құқықтық жүйесі 2015 ж. 21 тамызда</w:t>
        </w:r>
      </w:hyperlink>
      <w:r>
        <w:rPr>
          <w:rStyle w:val="s0"/>
        </w:rPr>
        <w:t>; «Егемен Қазақстан» 2016 жылғы 20 тамыз № 160 (28888)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Енгізілген өзгерістер: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2018.09.04. № 150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6FB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Экология, геология және табиғи ресурстар министрі</w:t>
      </w:r>
      <w:r>
        <w:rPr>
          <w:rStyle w:val="s0"/>
        </w:rPr>
        <w:t xml:space="preserve">нің 2020.06.08. № 183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21 (жиырма бір) күн өткен соң қо</w:t>
      </w:r>
      <w:r>
        <w:rPr>
          <w:rStyle w:val="s0"/>
        </w:rPr>
        <w:t>лданысқа енгізілді)</w:t>
      </w:r>
    </w:p>
    <w:p w:rsidR="00000000" w:rsidRDefault="00AA6FBD">
      <w:pPr>
        <w:pStyle w:val="pj"/>
      </w:pPr>
      <w:r>
        <w:t> </w:t>
      </w:r>
    </w:p>
    <w:p w:rsidR="00000000" w:rsidRDefault="00AA6FBD">
      <w:pPr>
        <w:pStyle w:val="pj"/>
      </w:pPr>
      <w:r>
        <w:rPr>
          <w:rStyle w:val="s0"/>
        </w:rPr>
        <w:t>Бұрынғы редакциялар: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 xml:space="preserve">2018 ж. 9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A6FBD">
      <w:pPr>
        <w:pStyle w:val="pj"/>
      </w:pPr>
      <w:r>
        <w:rPr>
          <w:rStyle w:val="s0"/>
        </w:rPr>
        <w:t xml:space="preserve">2020 ж. 6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A6FBD">
      <w:pPr>
        <w:pStyle w:val="pj"/>
      </w:pPr>
      <w:r>
        <w:t> 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 </w:t>
      </w:r>
    </w:p>
    <w:p w:rsidR="00000000" w:rsidRDefault="00AA6FB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FBD" w:rsidRDefault="00AA6FBD" w:rsidP="00AA6FBD">
      <w:r>
        <w:separator/>
      </w:r>
    </w:p>
  </w:endnote>
  <w:endnote w:type="continuationSeparator" w:id="0">
    <w:p w:rsidR="00AA6FBD" w:rsidRDefault="00AA6FBD" w:rsidP="00AA6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FBD" w:rsidRDefault="00AA6FBD" w:rsidP="00AA6FBD">
      <w:r>
        <w:separator/>
      </w:r>
    </w:p>
  </w:footnote>
  <w:footnote w:type="continuationSeparator" w:id="0">
    <w:p w:rsidR="00AA6FBD" w:rsidRDefault="00AA6FBD" w:rsidP="00AA6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 w:rsidP="00AA6F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6FBD" w:rsidRPr="00AA6FBD" w:rsidRDefault="00AA6FBD" w:rsidP="00AA6F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 объектілерiне жол берілетін шекті зиянды әсерлердiң нормативтерiн әзiрлеу мен бекiту қағидаларын бекiту туралы» Қазақстан Республикасы Ауыл шаруашылығы министрінің 2015 жылғы 15 мамырдағы № 19-1/441 бұйрығы (2020.06.08.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FBD" w:rsidRDefault="00AA6F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6FBD"/>
    <w:rsid w:val="00AA6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6F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6F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6F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6F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6F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6F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6F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6F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8911" TargetMode="External"/><Relationship Id="rId13" Type="http://schemas.openxmlformats.org/officeDocument/2006/relationships/hyperlink" Target="http://online.zakon.kz/Document/?doc_id=3174134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1811" TargetMode="External"/><Relationship Id="rId12" Type="http://schemas.openxmlformats.org/officeDocument/2006/relationships/hyperlink" Target="http://online.zakon.kz/Document/?doc_id=3920854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912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3508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04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2025-04-19T21:59:00Z</dcterms:created>
  <dcterms:modified xsi:type="dcterms:W3CDTF">2025-04-19T21:59:00Z</dcterms:modified>
</cp:coreProperties>
</file>