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039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«Клиникалық практикаға жіберу үшін маман сертификатын беру» мемлекеттік көрсетілетін қызмет регламенті (Қазақстан Республикасы Денсаулық сақтау жңне ңлеуметтік даму министрінің 2015 жылғы 28 мамырдағы № 401 бұйрығына 1-қосымша) (2017.21.11. берілген өзгері</w:t>
      </w:r>
      <w:r>
        <w:rPr>
          <w:rStyle w:val="s0"/>
          <w:b/>
          <w:bCs/>
        </w:rPr>
        <w:t>стермен) (күші жойылды)</w:t>
      </w:r>
    </w:p>
    <w:p w:rsidR="00000000" w:rsidRDefault="00A7039C">
      <w:r>
        <w:t> </w:t>
      </w:r>
    </w:p>
    <w:p w:rsidR="00000000" w:rsidRDefault="00A7039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8 шілдеде № 11575 тіркелді</w:t>
      </w:r>
    </w:p>
    <w:p w:rsidR="00000000" w:rsidRDefault="00A7039C">
      <w:pPr>
        <w:ind w:firstLine="397"/>
        <w:jc w:val="both"/>
      </w:pPr>
      <w:r>
        <w:rPr>
          <w:rStyle w:val="s0"/>
        </w:rPr>
        <w:t> </w:t>
      </w:r>
    </w:p>
    <w:p w:rsidR="00000000" w:rsidRDefault="00A7039C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22 шілдеде</w:t>
        </w:r>
      </w:hyperlink>
    </w:p>
    <w:p w:rsidR="00000000" w:rsidRDefault="00A7039C">
      <w:pPr>
        <w:ind w:firstLine="397"/>
        <w:jc w:val="both"/>
      </w:pPr>
      <w:r>
        <w:rPr>
          <w:rStyle w:val="s0"/>
        </w:rPr>
        <w:t> </w:t>
      </w:r>
    </w:p>
    <w:p w:rsidR="00000000" w:rsidRDefault="00A7039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A7039C">
      <w:pPr>
        <w:ind w:firstLine="397"/>
        <w:jc w:val="both"/>
      </w:pPr>
      <w:r>
        <w:rPr>
          <w:rStyle w:val="s0"/>
        </w:rPr>
        <w:t> </w:t>
      </w:r>
    </w:p>
    <w:p w:rsidR="00000000" w:rsidRDefault="00A7039C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A7039C">
      <w:pPr>
        <w:ind w:firstLine="397"/>
        <w:jc w:val="both"/>
      </w:pPr>
      <w:r>
        <w:rPr>
          <w:rStyle w:val="s0"/>
        </w:rPr>
        <w:t> </w:t>
      </w:r>
    </w:p>
    <w:p w:rsidR="00000000" w:rsidRDefault="00A7039C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және әлеуметтік даму министрінің 2016.29.02. № 160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жариялағаннан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7039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2017.21.11. № 856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</w:t>
      </w:r>
      <w:r>
        <w:rPr>
          <w:rStyle w:val="s0"/>
          <w:lang w:val="kk-KZ"/>
        </w:rPr>
        <w:t>енгізілді)</w:t>
      </w:r>
    </w:p>
    <w:p w:rsidR="00000000" w:rsidRDefault="00A7039C">
      <w:pPr>
        <w:ind w:firstLine="400"/>
        <w:jc w:val="both"/>
      </w:pPr>
      <w:r>
        <w:t> </w:t>
      </w:r>
    </w:p>
    <w:p w:rsidR="00000000" w:rsidRDefault="00A7039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7039C">
      <w:pPr>
        <w:ind w:firstLine="400"/>
        <w:jc w:val="both"/>
      </w:pPr>
      <w:r>
        <w:rPr>
          <w:rStyle w:val="s0"/>
        </w:rPr>
        <w:t> </w:t>
      </w:r>
    </w:p>
    <w:p w:rsidR="00000000" w:rsidRDefault="00A7039C">
      <w:pPr>
        <w:ind w:firstLine="400"/>
        <w:jc w:val="both"/>
      </w:pPr>
      <w:r>
        <w:rPr>
          <w:rStyle w:val="s0"/>
        </w:rPr>
        <w:t xml:space="preserve">2016 ж. 29 ақпанға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A7039C">
      <w:pPr>
        <w:ind w:firstLine="397"/>
        <w:jc w:val="both"/>
      </w:pPr>
      <w:r>
        <w:rPr>
          <w:rStyle w:val="s0"/>
          <w:lang w:val="kk-KZ"/>
        </w:rPr>
        <w:t xml:space="preserve">2017 ж. 21 қарашаға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A7039C">
      <w:pPr>
        <w:ind w:firstLine="400"/>
        <w:jc w:val="both"/>
      </w:pPr>
      <w:r>
        <w:t> </w:t>
      </w:r>
    </w:p>
    <w:p w:rsidR="00000000" w:rsidRDefault="00A7039C">
      <w:pPr>
        <w:ind w:firstLine="400"/>
        <w:jc w:val="both"/>
      </w:pPr>
      <w:r>
        <w:t> </w:t>
      </w:r>
    </w:p>
    <w:p w:rsidR="00000000" w:rsidRDefault="00A7039C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39C" w:rsidRDefault="00A7039C" w:rsidP="00A7039C">
      <w:r>
        <w:separator/>
      </w:r>
    </w:p>
  </w:endnote>
  <w:endnote w:type="continuationSeparator" w:id="0">
    <w:p w:rsidR="00A7039C" w:rsidRDefault="00A7039C" w:rsidP="00A703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39C" w:rsidRDefault="00A703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39C" w:rsidRDefault="00A703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39C" w:rsidRDefault="00A703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39C" w:rsidRDefault="00A7039C" w:rsidP="00A7039C">
      <w:r>
        <w:separator/>
      </w:r>
    </w:p>
  </w:footnote>
  <w:footnote w:type="continuationSeparator" w:id="0">
    <w:p w:rsidR="00A7039C" w:rsidRDefault="00A7039C" w:rsidP="00A703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39C" w:rsidRDefault="00A703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39C" w:rsidRDefault="00A7039C" w:rsidP="00A703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039C" w:rsidRPr="00A7039C" w:rsidRDefault="00A7039C" w:rsidP="00A703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«Клиникалық практикаға жіберу үшін маман сертификатын беру» мемлекеттік көрсетілетін қызмет регламенті (Қазақстан Республикасы Денсаулық сақтау және әлеуметтік даму министрінің 2015 жылғы 28 мамырдағы № 401 бұйрығына 1-қосымша) (2017.21.11.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39C" w:rsidRDefault="00A703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039C"/>
    <w:rsid w:val="00A70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03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03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03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03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03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03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03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03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yperlink" Target="http://online.zakon.kz/Document/?doc_id=3939616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1575" TargetMode="External"/><Relationship Id="rId12" Type="http://schemas.openxmlformats.org/officeDocument/2006/relationships/hyperlink" Target="http://online.zakon.kz/Document/?doc_id=3231445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282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57334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50102" TargetMode="External"/><Relationship Id="rId14" Type="http://schemas.openxmlformats.org/officeDocument/2006/relationships/hyperlink" Target="http://online.zakon.kz/Document/?doc_id=3717849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1505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«Клиникалық практикаға жіберу үшін маман сертификатын беру» мемлекеттік көрсетілетін қызмет регламенті (Қазақстан Республикасы Денсаулық сақтау және әлеуметтік даму министрінің 2015 жылғы 28 мамырдағы № 401 бұйрығына 1-қосымша) (2017.21.11.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2024-01-05T22:52:00Z</dcterms:created>
  <dcterms:modified xsi:type="dcterms:W3CDTF">2024-01-05T22:52:00Z</dcterms:modified>
</cp:coreProperties>
</file>