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A5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2017 жылғы 29 қыркүйектегі № 603 Қаулысы (2023.15.09. берілген өзгерістермен)</w:t>
      </w:r>
    </w:p>
    <w:p w:rsidR="00000000" w:rsidRDefault="003B2A59">
      <w:pPr>
        <w:pStyle w:val="p"/>
      </w:pPr>
      <w:r>
        <w:t> </w:t>
      </w:r>
    </w:p>
    <w:p w:rsidR="00000000" w:rsidRDefault="003B2A59">
      <w:pPr>
        <w:pStyle w:val="pj"/>
      </w:pPr>
      <w:r>
        <w:rPr>
          <w:rStyle w:val="s0"/>
        </w:rPr>
        <w:t xml:space="preserve">Жариялануы: </w:t>
      </w:r>
      <w:hyperlink r:id="rId7" w:anchor="!/doc/114909/kaz" w:history="1">
        <w:r>
          <w:rPr>
            <w:rStyle w:val="a4"/>
          </w:rPr>
          <w:t>«ҚР НҚА электрондық түрдегі эталондық бақылау банкі» АЖ 2017 ж. 3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5 қазан № 191 (29172)</w:t>
      </w:r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42-43, 294-қ</w:t>
      </w:r>
      <w:r>
        <w:rPr>
          <w:rStyle w:val="s0"/>
        </w:rPr>
        <w:t>ұжат</w:t>
      </w:r>
      <w:r>
        <w:rPr>
          <w:rStyle w:val="s0"/>
        </w:rPr>
        <w:t xml:space="preserve"> </w:t>
      </w:r>
    </w:p>
    <w:p w:rsidR="00000000" w:rsidRDefault="003B2A59">
      <w:pPr>
        <w:pStyle w:val="pj"/>
      </w:pPr>
      <w:r>
        <w:t> </w:t>
      </w:r>
    </w:p>
    <w:p w:rsidR="00000000" w:rsidRDefault="003B2A59">
      <w:pPr>
        <w:pStyle w:val="pj"/>
      </w:pPr>
      <w:r>
        <w:rPr>
          <w:rStyle w:val="s0"/>
        </w:rPr>
        <w:t>Енгізілген өзгерістер:</w:t>
      </w:r>
    </w:p>
    <w:p w:rsidR="00000000" w:rsidRDefault="003B2A59">
      <w:pPr>
        <w:pStyle w:val="pj"/>
      </w:pPr>
      <w:r>
        <w:rPr>
          <w:rStyle w:val="s0"/>
        </w:rPr>
        <w:t> </w:t>
      </w:r>
    </w:p>
    <w:p w:rsidR="00000000" w:rsidRDefault="003B2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2020.21.08. № 530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3B2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B2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</w:t>
      </w:r>
      <w:r>
        <w:rPr>
          <w:rStyle w:val="s0"/>
        </w:rPr>
        <w:t xml:space="preserve">ыркүйектен бастап </w:t>
      </w:r>
      <w:hyperlink r:id="rId12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B2A59">
      <w:pPr>
        <w:pStyle w:val="pj"/>
      </w:pPr>
      <w:r>
        <w:rPr>
          <w:rStyle w:val="s0"/>
        </w:rPr>
        <w:t> </w:t>
      </w:r>
    </w:p>
    <w:p w:rsidR="00000000" w:rsidRDefault="003B2A59">
      <w:pPr>
        <w:pStyle w:val="pj"/>
      </w:pPr>
      <w:r>
        <w:rPr>
          <w:rStyle w:val="s0"/>
        </w:rPr>
        <w:t>Бұрынғы редакциялар:</w:t>
      </w:r>
    </w:p>
    <w:p w:rsidR="00000000" w:rsidRDefault="003B2A59">
      <w:pPr>
        <w:pStyle w:val="pj"/>
      </w:pPr>
      <w:r>
        <w:rPr>
          <w:rStyle w:val="s0"/>
        </w:rPr>
        <w:t> </w:t>
      </w:r>
    </w:p>
    <w:p w:rsidR="00000000" w:rsidRDefault="003B2A59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B2A59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B2A59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B2A59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A59" w:rsidRDefault="003B2A59" w:rsidP="003B2A59">
      <w:r>
        <w:separator/>
      </w:r>
    </w:p>
  </w:endnote>
  <w:endnote w:type="continuationSeparator" w:id="0">
    <w:p w:rsidR="003B2A59" w:rsidRDefault="003B2A59" w:rsidP="003B2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A59" w:rsidRDefault="003B2A59" w:rsidP="003B2A59">
      <w:r>
        <w:separator/>
      </w:r>
    </w:p>
  </w:footnote>
  <w:footnote w:type="continuationSeparator" w:id="0">
    <w:p w:rsidR="003B2A59" w:rsidRDefault="003B2A59" w:rsidP="003B2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 w:rsidP="003B2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A59" w:rsidRPr="003B2A59" w:rsidRDefault="003B2A59" w:rsidP="003B2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2017 жылғы 29 қыркүйектегі № 603 Қаулысы (2023.15.09.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59" w:rsidRDefault="003B2A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A59"/>
    <w:rsid w:val="003B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A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A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72233" TargetMode="External"/><Relationship Id="rId13" Type="http://schemas.openxmlformats.org/officeDocument/2006/relationships/hyperlink" Target="http://online.zakon.kz/Document/?doc_id=3504082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5838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38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4247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88550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hyperlink" Target="http://online.zakon.kz/Document/?doc_id=3822716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1359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2017 жылғы 29 қыркүйектегі № 603 Қаулысы (2023.15.09.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2024-04-28T11:35:00Z</dcterms:created>
  <dcterms:modified xsi:type="dcterms:W3CDTF">2024-04-28T11:35:00Z</dcterms:modified>
</cp:coreProperties>
</file>