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56C7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«Мемлекеттік қызметтер көрсету сапасын бақылау қағидаларын бекіту туралы» Қазақстан Республикасы Мемлекеттік қызмет істері және сыбайлас жемқорлыққа қарсы іс-қимыл агенттігі төрағасының 2015 жылғы 28 сәуірдегі № 146 бұйрығы (күші жойылды)</w:t>
      </w:r>
    </w:p>
    <w:p w:rsidR="00000000" w:rsidRDefault="00B56C7F">
      <w:r>
        <w:t> </w:t>
      </w:r>
    </w:p>
    <w:p w:rsidR="00000000" w:rsidRDefault="00B56C7F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3 маусымда № 11253 тіркелді</w:t>
      </w:r>
    </w:p>
    <w:p w:rsidR="00000000" w:rsidRDefault="00B56C7F">
      <w:pPr>
        <w:ind w:firstLine="400"/>
        <w:jc w:val="both"/>
      </w:pPr>
      <w:r>
        <w:rPr>
          <w:rStyle w:val="s0"/>
        </w:rPr>
        <w:t> </w:t>
      </w:r>
    </w:p>
    <w:p w:rsidR="00000000" w:rsidRDefault="00B56C7F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 нормативтік құқықтық актілерінің</w:t>
        </w:r>
        <w:r>
          <w:rPr>
            <w:rStyle w:val="a3"/>
          </w:rPr>
          <w:t xml:space="preserve"> «Әділет» ақпараттық-құқықтық жүйесі 2015 ж. 8 шілдеде</w:t>
        </w:r>
      </w:hyperlink>
      <w:r>
        <w:rPr>
          <w:rStyle w:val="s0"/>
        </w:rPr>
        <w:t>; «Заң газеті» 2015 ж. 13 тамыз № 119 (2705); «Егемен Қазақстан» 2016 жылғы 28 сәуір № 80 (28808)</w:t>
      </w:r>
    </w:p>
    <w:p w:rsidR="00000000" w:rsidRDefault="00B56C7F">
      <w:pPr>
        <w:ind w:firstLine="400"/>
        <w:jc w:val="both"/>
      </w:pPr>
      <w:r>
        <w:t> </w:t>
      </w:r>
    </w:p>
    <w:p w:rsidR="00000000" w:rsidRDefault="00B56C7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Мемлекеттік қызмет істер министрінің 2016 жылғы 16 қаңтардағы № 35 </w:t>
      </w:r>
      <w:hyperlink r:id="rId8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B56C7F">
      <w:pPr>
        <w:ind w:firstLine="400"/>
        <w:jc w:val="both"/>
      </w:pPr>
      <w:r>
        <w:rPr>
          <w:rStyle w:val="s0"/>
        </w:rPr>
        <w:t> </w:t>
      </w:r>
    </w:p>
    <w:p w:rsidR="00000000" w:rsidRDefault="00B56C7F">
      <w:pPr>
        <w:ind w:firstLine="400"/>
        <w:jc w:val="both"/>
      </w:pPr>
      <w:r>
        <w:rPr>
          <w:rStyle w:val="s0"/>
        </w:rPr>
        <w:t> </w:t>
      </w:r>
    </w:p>
    <w:p w:rsidR="00000000" w:rsidRDefault="00B56C7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6C7F" w:rsidRDefault="00B56C7F" w:rsidP="00B56C7F">
      <w:r>
        <w:separator/>
      </w:r>
    </w:p>
  </w:endnote>
  <w:endnote w:type="continuationSeparator" w:id="0">
    <w:p w:rsidR="00B56C7F" w:rsidRDefault="00B56C7F" w:rsidP="00B56C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6C7F" w:rsidRDefault="00B56C7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6C7F" w:rsidRDefault="00B56C7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6C7F" w:rsidRDefault="00B56C7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6C7F" w:rsidRDefault="00B56C7F" w:rsidP="00B56C7F">
      <w:r>
        <w:separator/>
      </w:r>
    </w:p>
  </w:footnote>
  <w:footnote w:type="continuationSeparator" w:id="0">
    <w:p w:rsidR="00B56C7F" w:rsidRDefault="00B56C7F" w:rsidP="00B56C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6C7F" w:rsidRDefault="00B56C7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6C7F" w:rsidRDefault="00B56C7F" w:rsidP="00B56C7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56C7F" w:rsidRPr="00B56C7F" w:rsidRDefault="00B56C7F" w:rsidP="00B56C7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МЕМЛЕКЕТТІК ҚЫЗМЕТ ІСТЕРІ ЖӘНЕ СЫБАЙЛАС ЖЕМҚОРЛЫҚҚА...20...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6C7F" w:rsidRDefault="00B56C7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56C7F"/>
    <w:rsid w:val="00B56C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56C7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56C7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56C7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56C7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56C7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56C7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56C7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56C7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06888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50001125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89</Words>
  <Characters>727</Characters>
  <Application>Microsoft Office Word</Application>
  <DocSecurity>0</DocSecurity>
  <Lines>6</Lines>
  <Paragraphs>1</Paragraphs>
  <ScaleCrop>false</ScaleCrop>
  <Company>SPecialiST RePack</Company>
  <LinksUpToDate>false</LinksUpToDate>
  <CharactersWithSpaces>815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МЕМЛЕКЕТТІК ҚЫЗМЕТ ІСТЕРІ ЖӘНЕ СЫБАЙЛАС ЖЕМҚОРЛЫҚҚА...20...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2023-12-13T00:43:00Z</dcterms:created>
  <dcterms:modified xsi:type="dcterms:W3CDTF">2023-12-13T00:43:00Z</dcterms:modified>
</cp:coreProperties>
</file>