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0F99">
      <w:pPr>
        <w:ind w:firstLine="400"/>
        <w:jc w:val="both"/>
      </w:pPr>
      <w:bookmarkStart w:id="0" w:name="_GoBack"/>
      <w:bookmarkEnd w:id="0"/>
      <w:r>
        <w:rPr>
          <w:rStyle w:val="s0"/>
          <w:b/>
          <w:bCs/>
        </w:rPr>
        <w:t>«Кңмелетке толмағандарға жыныстық тиіспеушілікке қарсы қылмыстық құқық бұзушылықтар жасағаны үшін қылмыстық жауаптылыққа тартылған адамдарды есепке алуды жүргізу жңне олар туралы мңліметтерді жариялау қағидаларын бекіту туралы» Қазақстан Республикасы Бас п</w:t>
      </w:r>
      <w:r>
        <w:rPr>
          <w:rStyle w:val="s0"/>
          <w:b/>
          <w:bCs/>
        </w:rPr>
        <w:t>рокурорының 2015 жылғы 31 желтоқсандағы № 169 бұйрығы (күші жойылды)</w:t>
      </w:r>
    </w:p>
    <w:p w:rsidR="00000000" w:rsidRDefault="00370F99">
      <w:r>
        <w:t> </w:t>
      </w:r>
    </w:p>
    <w:p w:rsidR="00000000" w:rsidRDefault="00370F99">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2016 жылғы 3 ақпанда № 12987 тіркелді</w:t>
      </w:r>
    </w:p>
    <w:p w:rsidR="00000000" w:rsidRDefault="00370F99">
      <w:pPr>
        <w:ind w:firstLine="400"/>
        <w:jc w:val="both"/>
      </w:pPr>
      <w:r>
        <w:rPr>
          <w:rStyle w:val="s0"/>
        </w:rPr>
        <w:t> </w:t>
      </w:r>
    </w:p>
    <w:p w:rsidR="00000000" w:rsidRDefault="00370F99">
      <w:pPr>
        <w:ind w:firstLine="400"/>
        <w:jc w:val="both"/>
      </w:pPr>
      <w:r>
        <w:rPr>
          <w:rStyle w:val="s0"/>
        </w:rPr>
        <w:t xml:space="preserve">Жариялануы: </w:t>
      </w:r>
      <w:hyperlink r:id="rId7" w:history="1">
        <w:r>
          <w:rPr>
            <w:rStyle w:val="a3"/>
          </w:rPr>
          <w:t>Қазақстан</w:t>
        </w:r>
        <w:r>
          <w:rPr>
            <w:rStyle w:val="a3"/>
          </w:rPr>
          <w:t xml:space="preserve"> Республикасы нормативтік құқықтық актілерінің «Әділет» ақпараттық-құқықтық жүйесі 2016 ж. 10 ақпанда</w:t>
        </w:r>
      </w:hyperlink>
      <w:r>
        <w:rPr>
          <w:rStyle w:val="s0"/>
        </w:rPr>
        <w:t>; «Егемен Қазақстан» 2016 жылғы 21 шілде № 138 (28866)</w:t>
      </w:r>
    </w:p>
    <w:p w:rsidR="00000000" w:rsidRDefault="00370F99">
      <w:pPr>
        <w:ind w:firstLine="400"/>
        <w:jc w:val="both"/>
      </w:pPr>
      <w:r>
        <w:rPr>
          <w:rStyle w:val="s0"/>
        </w:rPr>
        <w:t> </w:t>
      </w:r>
    </w:p>
    <w:p w:rsidR="00000000" w:rsidRDefault="00370F99">
      <w:pPr>
        <w:ind w:firstLine="400"/>
        <w:jc w:val="both"/>
      </w:pPr>
      <w:r>
        <w:rPr>
          <w:rStyle w:val="s0"/>
        </w:rPr>
        <w:t>ҚР</w:t>
      </w:r>
      <w:r>
        <w:rPr>
          <w:rStyle w:val="s0"/>
        </w:rPr>
        <w:t xml:space="preserve"> Бас прокурорының 2017 жыл</w:t>
      </w:r>
      <w:r>
        <w:rPr>
          <w:rStyle w:val="s0"/>
        </w:rPr>
        <w:t>ғы</w:t>
      </w:r>
      <w:r>
        <w:rPr>
          <w:rStyle w:val="s0"/>
        </w:rPr>
        <w:t xml:space="preserve"> 8 ақпандағы № 10 </w:t>
      </w:r>
      <w:hyperlink r:id="rId8" w:history="1">
        <w:r>
          <w:rPr>
            <w:rStyle w:val="a3"/>
          </w:rPr>
          <w:t>бұйрығымен</w:t>
        </w:r>
      </w:hyperlink>
      <w:r>
        <w:rPr>
          <w:rStyle w:val="s0"/>
        </w:rPr>
        <w:t xml:space="preserve"> күші жойылды</w:t>
      </w:r>
    </w:p>
    <w:p w:rsidR="00000000" w:rsidRDefault="00370F99">
      <w:pPr>
        <w:ind w:firstLine="400"/>
        <w:jc w:val="both"/>
      </w:pPr>
      <w:r>
        <w:rPr>
          <w:rStyle w:val="s0"/>
        </w:rPr>
        <w:t> </w:t>
      </w:r>
    </w:p>
    <w:p w:rsidR="00000000" w:rsidRDefault="00370F99">
      <w:pPr>
        <w:ind w:firstLine="400"/>
        <w:jc w:val="both"/>
      </w:pPr>
      <w:r>
        <w:rPr>
          <w:rStyle w:val="s0"/>
        </w:rPr>
        <w:t> </w:t>
      </w:r>
    </w:p>
    <w:p w:rsidR="00000000" w:rsidRDefault="00370F99">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F99" w:rsidRDefault="00370F99" w:rsidP="00370F99">
      <w:r>
        <w:separator/>
      </w:r>
    </w:p>
  </w:endnote>
  <w:endnote w:type="continuationSeparator" w:id="0">
    <w:p w:rsidR="00370F99" w:rsidRDefault="00370F99" w:rsidP="00370F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99" w:rsidRDefault="00370F9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99" w:rsidRDefault="00370F9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99" w:rsidRDefault="00370F9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F99" w:rsidRDefault="00370F99" w:rsidP="00370F99">
      <w:r>
        <w:separator/>
      </w:r>
    </w:p>
  </w:footnote>
  <w:footnote w:type="continuationSeparator" w:id="0">
    <w:p w:rsidR="00370F99" w:rsidRDefault="00370F99" w:rsidP="00370F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99" w:rsidRDefault="00370F9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99" w:rsidRDefault="00370F99" w:rsidP="00370F9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0F99" w:rsidRPr="00370F99" w:rsidRDefault="00370F99" w:rsidP="00370F99">
    <w:pPr>
      <w:pStyle w:val="a5"/>
      <w:spacing w:after="100"/>
      <w:jc w:val="right"/>
      <w:rPr>
        <w:rFonts w:ascii="Arial" w:hAnsi="Arial" w:cs="Arial"/>
        <w:color w:val="808080"/>
        <w:sz w:val="20"/>
      </w:rPr>
    </w:pPr>
    <w:r>
      <w:rPr>
        <w:rFonts w:ascii="Arial" w:hAnsi="Arial" w:cs="Arial"/>
        <w:color w:val="808080"/>
        <w:sz w:val="20"/>
      </w:rPr>
      <w:t>Документ: «Кәмелетке толмағандарға жыныстық тиіспеушілікке қарсы қылмыстық құқық бұзушылықтар жасағаны үшін қылмыстық жауаптылыққа тартылған адамдарды есепке алуды жүргізу және олар туралы мәліметтерді жариялау қағидаларын бекіту туралы» Қазақстан Республикасы Бас прокурорының 2015 жылғы 31 желтоқсандағы № 169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99" w:rsidRDefault="00370F9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0F99"/>
    <w:rsid w:val="00370F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70F99"/>
    <w:pPr>
      <w:tabs>
        <w:tab w:val="center" w:pos="4677"/>
        <w:tab w:val="right" w:pos="9355"/>
      </w:tabs>
    </w:pPr>
  </w:style>
  <w:style w:type="character" w:customStyle="1" w:styleId="a6">
    <w:name w:val="Верхний колонтитул Знак"/>
    <w:basedOn w:val="a0"/>
    <w:link w:val="a5"/>
    <w:uiPriority w:val="99"/>
    <w:rsid w:val="00370F99"/>
    <w:rPr>
      <w:rFonts w:eastAsiaTheme="minorEastAsia"/>
      <w:color w:val="000000"/>
      <w:sz w:val="24"/>
      <w:szCs w:val="24"/>
    </w:rPr>
  </w:style>
  <w:style w:type="paragraph" w:styleId="a7">
    <w:name w:val="footer"/>
    <w:basedOn w:val="a"/>
    <w:link w:val="a8"/>
    <w:uiPriority w:val="99"/>
    <w:unhideWhenUsed/>
    <w:rsid w:val="00370F99"/>
    <w:pPr>
      <w:tabs>
        <w:tab w:val="center" w:pos="4677"/>
        <w:tab w:val="right" w:pos="9355"/>
      </w:tabs>
    </w:pPr>
  </w:style>
  <w:style w:type="character" w:customStyle="1" w:styleId="a8">
    <w:name w:val="Нижний колонтитул Знак"/>
    <w:basedOn w:val="a0"/>
    <w:link w:val="a7"/>
    <w:uiPriority w:val="99"/>
    <w:rsid w:val="00370F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70F99"/>
    <w:pPr>
      <w:tabs>
        <w:tab w:val="center" w:pos="4677"/>
        <w:tab w:val="right" w:pos="9355"/>
      </w:tabs>
    </w:pPr>
  </w:style>
  <w:style w:type="character" w:customStyle="1" w:styleId="a6">
    <w:name w:val="Верхний колонтитул Знак"/>
    <w:basedOn w:val="a0"/>
    <w:link w:val="a5"/>
    <w:uiPriority w:val="99"/>
    <w:rsid w:val="00370F99"/>
    <w:rPr>
      <w:rFonts w:eastAsiaTheme="minorEastAsia"/>
      <w:color w:val="000000"/>
      <w:sz w:val="24"/>
      <w:szCs w:val="24"/>
    </w:rPr>
  </w:style>
  <w:style w:type="paragraph" w:styleId="a7">
    <w:name w:val="footer"/>
    <w:basedOn w:val="a"/>
    <w:link w:val="a8"/>
    <w:uiPriority w:val="99"/>
    <w:unhideWhenUsed/>
    <w:rsid w:val="00370F99"/>
    <w:pPr>
      <w:tabs>
        <w:tab w:val="center" w:pos="4677"/>
        <w:tab w:val="right" w:pos="9355"/>
      </w:tabs>
    </w:pPr>
  </w:style>
  <w:style w:type="character" w:customStyle="1" w:styleId="a8">
    <w:name w:val="Нижний колонтитул Знак"/>
    <w:basedOn w:val="a0"/>
    <w:link w:val="a7"/>
    <w:uiPriority w:val="99"/>
    <w:rsid w:val="00370F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14689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50001298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751</Characters>
  <Application>Microsoft Office Word</Application>
  <DocSecurity>0</DocSecurity>
  <Lines>6</Lines>
  <Paragraphs>1</Paragraphs>
  <ScaleCrop>false</ScaleCrop>
  <Company>SPecialiST RePack</Company>
  <LinksUpToDate>false</LinksUpToDate>
  <CharactersWithSpaces>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«Кәмелетке толмағандарға жыныстық тиіспеушілікке қарсы қылмыстық құқық бұзушылықтар жасағаны үшін қылмыстық жауаптылыққа тартылған адамдарды есепке алуды жүргізу және олар туралы мәліметтерді жариялау қағидаларын бекіту туралы» Қазақстан Республикасы Бас прокурорының 2015 жылғы 31 желтоқсандағы № 169 бұйрығы (күші жойылды) (©Paragraph 2024)</dc:title>
  <dc:subject/>
  <dc:creator>Сергей Мельников</dc:creator>
  <cp:keywords/>
  <dc:description/>
  <cp:lastModifiedBy>Сергей Мельников</cp:lastModifiedBy>
  <cp:revision>2</cp:revision>
  <dcterms:created xsi:type="dcterms:W3CDTF">2024-07-25T18:08:00Z</dcterms:created>
  <dcterms:modified xsi:type="dcterms:W3CDTF">2024-07-25T18:08:00Z</dcterms:modified>
</cp:coreProperties>
</file>