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5A3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право занятия дилерской деятельностью в сфере товарных бирж» (приложение 3 к приказу Министра национальной экономики Республики Казахстан от 21 апреля 2015 года № 347) (с изменениями по состоянию на 10.01</w:t>
      </w:r>
      <w:r>
        <w:rPr>
          <w:rStyle w:val="s0"/>
          <w:b/>
          <w:bCs/>
        </w:rPr>
        <w:t>.2019 г.) (утратил силу)</w:t>
      </w:r>
    </w:p>
    <w:p w:rsidR="00000000" w:rsidRDefault="00C75A39">
      <w:r>
        <w:t> </w:t>
      </w:r>
    </w:p>
    <w:p w:rsidR="00000000" w:rsidRDefault="00C75A39">
      <w:pPr>
        <w:ind w:firstLine="400"/>
        <w:jc w:val="both"/>
      </w:pPr>
      <w:r>
        <w:t xml:space="preserve">Зарегистрирован </w:t>
      </w:r>
      <w:r>
        <w:rPr>
          <w:rStyle w:val="s0"/>
        </w:rPr>
        <w:t>в Реестре государственной регистрации нормативных правовых актов Республики Казахстан 19 мая 2015 года под № 11079</w:t>
      </w:r>
    </w:p>
    <w:p w:rsidR="00000000" w:rsidRDefault="00C75A39">
      <w:pPr>
        <w:ind w:firstLine="400"/>
        <w:jc w:val="both"/>
      </w:pPr>
      <w:r>
        <w:rPr>
          <w:rStyle w:val="s0"/>
        </w:rPr>
        <w:t> </w:t>
      </w:r>
    </w:p>
    <w:p w:rsidR="00000000" w:rsidRDefault="00C75A3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мая 2015 г.</w:t>
        </w:r>
      </w:hyperlink>
    </w:p>
    <w:p w:rsidR="00000000" w:rsidRDefault="00C75A39">
      <w:pPr>
        <w:ind w:firstLine="397"/>
        <w:jc w:val="both"/>
      </w:pPr>
      <w:r>
        <w:rPr>
          <w:rStyle w:val="s0"/>
        </w:rPr>
        <w:t> </w:t>
      </w:r>
    </w:p>
    <w:p w:rsidR="00000000" w:rsidRDefault="00C75A3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16 марта 2020</w:t>
      </w:r>
      <w:r>
        <w:rPr>
          <w:rStyle w:val="s0"/>
        </w:rPr>
        <w:t xml:space="preserve"> года № 51-НҚ</w:t>
      </w:r>
    </w:p>
    <w:p w:rsidR="00000000" w:rsidRDefault="00C75A39">
      <w:pPr>
        <w:ind w:firstLine="397"/>
        <w:jc w:val="both"/>
      </w:pPr>
      <w:r>
        <w:rPr>
          <w:rStyle w:val="s0"/>
        </w:rPr>
        <w:t> </w:t>
      </w:r>
    </w:p>
    <w:p w:rsidR="00000000" w:rsidRDefault="00C75A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75A39">
      <w:pPr>
        <w:ind w:firstLine="400"/>
        <w:jc w:val="both"/>
      </w:pPr>
      <w:r>
        <w:rPr>
          <w:rStyle w:val="s0"/>
        </w:rPr>
        <w:t> </w:t>
      </w:r>
    </w:p>
    <w:p w:rsidR="00000000" w:rsidRDefault="00C75A39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26.01.16 г. № 29 (введен в действие с 1 марта 2016 года);</w:t>
      </w:r>
    </w:p>
    <w:p w:rsidR="00000000" w:rsidRDefault="00C75A39">
      <w:pPr>
        <w:ind w:firstLine="397"/>
        <w:jc w:val="both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10.01.19 г. № 2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75A39">
      <w:pPr>
        <w:ind w:firstLine="400"/>
        <w:jc w:val="both"/>
      </w:pPr>
      <w:r>
        <w:t> </w:t>
      </w:r>
    </w:p>
    <w:p w:rsidR="00000000" w:rsidRDefault="00C75A39">
      <w:pPr>
        <w:ind w:firstLine="400"/>
        <w:jc w:val="both"/>
      </w:pPr>
      <w:r>
        <w:t>Предыдущие редакции:</w:t>
      </w:r>
    </w:p>
    <w:p w:rsidR="00000000" w:rsidRDefault="00C75A39">
      <w:pPr>
        <w:ind w:firstLine="400"/>
        <w:jc w:val="both"/>
      </w:pPr>
      <w:r>
        <w:t> </w:t>
      </w:r>
    </w:p>
    <w:p w:rsidR="00000000" w:rsidRDefault="00C75A39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26.01.16 г.</w:t>
      </w:r>
    </w:p>
    <w:p w:rsidR="00000000" w:rsidRDefault="00C75A39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24.01.19 г. </w:t>
      </w:r>
    </w:p>
    <w:p w:rsidR="00000000" w:rsidRDefault="00C75A3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A39" w:rsidRDefault="00C75A39" w:rsidP="00C75A39">
      <w:r>
        <w:separator/>
      </w:r>
    </w:p>
  </w:endnote>
  <w:endnote w:type="continuationSeparator" w:id="0">
    <w:p w:rsidR="00C75A39" w:rsidRDefault="00C75A39" w:rsidP="00C75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A39" w:rsidRDefault="00C75A39" w:rsidP="00C75A39">
      <w:r>
        <w:separator/>
      </w:r>
    </w:p>
  </w:footnote>
  <w:footnote w:type="continuationSeparator" w:id="0">
    <w:p w:rsidR="00C75A39" w:rsidRDefault="00C75A39" w:rsidP="00C75A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 w:rsidP="00C75A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5A39" w:rsidRPr="00C75A39" w:rsidRDefault="00C75A39" w:rsidP="00C75A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право занятия дилерской деятельностью в сфере товарных бирж» (приложение 3 к приказу Министра национальной экономики Республики Казахстан от 21 апреля 2015 года № 347) (с изменениями по состоянию на 10.01.2019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A39" w:rsidRDefault="00C75A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5A39"/>
    <w:rsid w:val="00C7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A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A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A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A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A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A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A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A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4454" TargetMode="External"/><Relationship Id="rId13" Type="http://schemas.openxmlformats.org/officeDocument/2006/relationships/hyperlink" Target="http://online.zakon.kz/Document/?doc_id=332296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079" TargetMode="External"/><Relationship Id="rId12" Type="http://schemas.openxmlformats.org/officeDocument/2006/relationships/hyperlink" Target="http://online.zakon.kz/Document/?doc_id=3349075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965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492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595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2025-06-01T01:25:00Z</dcterms:created>
  <dcterms:modified xsi:type="dcterms:W3CDTF">2025-06-01T01:25:00Z</dcterms:modified>
</cp:coreProperties>
</file>