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32B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Руководителя Бюро национальной статистики Агентства по стратегическому планированию и реформам Республики Казахстан от 24 июня 2024 года № 9 «О внесении изменений в приказ Председателя Комитета по статистике Министерства национальной экономики Респу</w:t>
      </w:r>
      <w:r>
        <w:rPr>
          <w:rStyle w:val="s0"/>
          <w:b/>
          <w:bCs/>
        </w:rPr>
        <w:t>блики Казахстан от 7 сентября 2020 года № 34 «Об утверждении статистических форм общегосударственных статистических наблюдений по статистике труда и занятости и инструкций по их заполнению»</w:t>
      </w:r>
    </w:p>
    <w:p w:rsidR="00000000" w:rsidRDefault="00C332B1">
      <w:pPr>
        <w:pStyle w:val="pj"/>
      </w:pPr>
      <w:r>
        <w:rPr>
          <w:rStyle w:val="s0"/>
          <w:b/>
          <w:bCs/>
        </w:rPr>
        <w:t> </w:t>
      </w:r>
    </w:p>
    <w:p w:rsidR="00000000" w:rsidRDefault="00C332B1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25 июня 2024 года под № </w:t>
      </w:r>
      <w:r>
        <w:rPr>
          <w:color w:val="333738"/>
        </w:rPr>
        <w:t>34571</w:t>
      </w:r>
    </w:p>
    <w:p w:rsidR="00000000" w:rsidRDefault="00C332B1">
      <w:pPr>
        <w:pStyle w:val="pj"/>
      </w:pPr>
      <w:r>
        <w:rPr>
          <w:rStyle w:val="s0"/>
        </w:rPr>
        <w:t> </w:t>
      </w:r>
    </w:p>
    <w:p w:rsidR="00000000" w:rsidRDefault="00C332B1">
      <w:pPr>
        <w:pStyle w:val="pj"/>
      </w:pPr>
      <w:r>
        <w:rPr>
          <w:rStyle w:val="s0"/>
        </w:rPr>
        <w:t>Опубликован</w:t>
      </w:r>
      <w:hyperlink r:id="rId7" w:anchor="!/doc/198070/rus" w:history="1">
        <w:r>
          <w:rPr>
            <w:rStyle w:val="a4"/>
          </w:rPr>
          <w:t>: ИС «Эталонный контрольный банк НПА РК в элек</w:t>
        </w:r>
        <w:r>
          <w:rPr>
            <w:rStyle w:val="a4"/>
          </w:rPr>
          <w:t>тронном виде» 28 июня 2024 г.</w:t>
        </w:r>
      </w:hyperlink>
    </w:p>
    <w:p w:rsidR="00000000" w:rsidRDefault="00C332B1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32B1" w:rsidRDefault="00C332B1" w:rsidP="00C332B1">
      <w:r>
        <w:separator/>
      </w:r>
    </w:p>
  </w:endnote>
  <w:endnote w:type="continuationSeparator" w:id="0">
    <w:p w:rsidR="00C332B1" w:rsidRDefault="00C332B1" w:rsidP="00C332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B1" w:rsidRDefault="00C332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B1" w:rsidRDefault="00C332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B1" w:rsidRDefault="00C332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32B1" w:rsidRDefault="00C332B1" w:rsidP="00C332B1">
      <w:r>
        <w:separator/>
      </w:r>
    </w:p>
  </w:footnote>
  <w:footnote w:type="continuationSeparator" w:id="0">
    <w:p w:rsidR="00C332B1" w:rsidRDefault="00C332B1" w:rsidP="00C332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B1" w:rsidRDefault="00C332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B1" w:rsidRDefault="00C332B1" w:rsidP="00C332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32B1" w:rsidRPr="00C332B1" w:rsidRDefault="00C332B1" w:rsidP="00C332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Руководителя Бюро национальной статистики Агентства по стратегическому планированию и реформам Республики Казахстан от 24 июня 2024 года № 9 «О внесении изменений в приказ Председателя Комитета по статистике Министерства национальной экономики Республики Казахстан от 7 сентября 2020 года № 34 «Об утверждении статистических форм общегосударственных статистических наблюдений по статистике труда и занятости и инструкций по их заполнению»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32B1" w:rsidRDefault="00C332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32B1"/>
    <w:rsid w:val="00C332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32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32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32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32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32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32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32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32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647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2025-03-31T03:39:00Z</dcterms:created>
  <dcterms:modified xsi:type="dcterms:W3CDTF">2025-03-31T03:39:00Z</dcterms:modified>
</cp:coreProperties>
</file>