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590">
      <w:pPr>
        <w:jc w:val="center"/>
      </w:pPr>
      <w:bookmarkStart w:id="0" w:name="_GoBack"/>
      <w:bookmarkEnd w:id="0"/>
      <w:r>
        <w:rPr>
          <w:rStyle w:val="s1"/>
        </w:rPr>
        <w:t>Жоғары білімнің кәсіби оқу бағдарламаларын қысқартылған мерзімде іске асыратын Қазақстан Республикасы Ұлттық қауіпсіздік комитетінің арнаулы (әскери) оқу орындарына оқуға қабылдау қағидаларын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қауіпсіздік комитеті төрағасының 2013 жылғы 12 сәуірдегі № 182 бұйрығы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both"/>
      </w:pPr>
      <w:r>
        <w:rPr>
          <w:rStyle w:val="s3"/>
          <w:b w:val="0"/>
          <w:bCs w:val="0"/>
        </w:rPr>
        <w:t>Осы редакция 2015 жылғы 20 наурызда енгізілген өзгерістеріне дейін қолданылды</w:t>
      </w:r>
    </w:p>
    <w:p w:rsidR="00000000" w:rsidRDefault="00C03590">
      <w:pPr>
        <w:ind w:firstLine="400"/>
        <w:jc w:val="both"/>
      </w:pPr>
      <w:r>
        <w:t> 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«Қазақстан Республикасының арнаулы мемлекеттік органдары туралы» Қазақстан Республикасының 2012 жылғы 13 ақпандағы Заңы </w:t>
      </w:r>
      <w:hyperlink r:id="rId7" w:anchor="sub_id=100200" w:history="1">
        <w:r>
          <w:rPr>
            <w:rStyle w:val="a3"/>
          </w:rPr>
          <w:t>10-бабының 2-тармағына</w:t>
        </w:r>
      </w:hyperlink>
      <w:r>
        <w:rPr>
          <w:rStyle w:val="s0"/>
        </w:rPr>
        <w:t xml:space="preserve"> сәйкес </w:t>
      </w:r>
      <w:r>
        <w:rPr>
          <w:rStyle w:val="s0"/>
          <w:b/>
          <w:bCs/>
        </w:rPr>
        <w:t>БҰЙЫРАМЫН</w:t>
      </w:r>
      <w:r>
        <w:rPr>
          <w:rStyle w:val="s0"/>
        </w:rPr>
        <w:t>:</w:t>
      </w:r>
    </w:p>
    <w:p w:rsidR="00000000" w:rsidRDefault="00C03590">
      <w:pPr>
        <w:ind w:firstLine="400"/>
        <w:jc w:val="both"/>
      </w:pPr>
      <w:r>
        <w:rPr>
          <w:rStyle w:val="s0"/>
        </w:rPr>
        <w:t>1. Ұсынылып</w:t>
      </w:r>
      <w:r>
        <w:rPr>
          <w:rStyle w:val="s0"/>
        </w:rPr>
        <w:t xml:space="preserve"> отырған Жоғары білімнің кәсіби оқу бағдарламаларын қысқартылған мерзімде іске асыратын Қазақстан Республикасы Ұлттық қауіпсіздік комитетінің арнаулы (әскери) оқу орындарына оқуға қабылдау </w:t>
      </w:r>
      <w:hyperlink w:anchor="sub100" w:history="1">
        <w:r>
          <w:rPr>
            <w:rStyle w:val="a3"/>
          </w:rPr>
          <w:t>қағидалары</w:t>
        </w:r>
      </w:hyperlink>
      <w:r>
        <w:rPr>
          <w:rStyle w:val="s0"/>
        </w:rPr>
        <w:t xml:space="preserve"> бекітілсін (бұдан әрі - Қағ</w:t>
      </w:r>
      <w:r>
        <w:rPr>
          <w:rStyle w:val="s0"/>
        </w:rPr>
        <w:t>идалар).</w:t>
      </w:r>
    </w:p>
    <w:p w:rsidR="00000000" w:rsidRDefault="00C03590">
      <w:pPr>
        <w:ind w:firstLine="400"/>
        <w:jc w:val="both"/>
      </w:pPr>
      <w:r>
        <w:rPr>
          <w:rStyle w:val="s0"/>
        </w:rPr>
        <w:t>2. Қазақстан Республикасы Ұлттық қауіпсіздік комитеті құрылымдық бөлімшелерінің, ведомстволарының, аумақтық органдары мен ведомстволық бағынышты ұйымдардың басшылары Жоғары білімнің кәсіби оқу бағдарламаларын қысқартылған мерзімде іске асыратын Қа</w:t>
      </w:r>
      <w:r>
        <w:rPr>
          <w:rStyle w:val="s0"/>
        </w:rPr>
        <w:t>зақстан Республикасы Ұлттық қауіпсіздік комитетінің арнаулы (әскери) оқу орындарына оқуға қабылдау қағидаларының мүлтіксіз орындалуын қамтамасыз етсін.</w:t>
      </w:r>
    </w:p>
    <w:p w:rsidR="00000000" w:rsidRDefault="00C03590">
      <w:pPr>
        <w:ind w:firstLine="400"/>
        <w:jc w:val="both"/>
      </w:pPr>
      <w:r>
        <w:rPr>
          <w:rStyle w:val="s0"/>
        </w:rPr>
        <w:t>3. Қазақстан Республикасы Ұлттық қауіпсіздік комитетінің Кадрлар департаменті:</w:t>
      </w:r>
    </w:p>
    <w:p w:rsidR="00000000" w:rsidRDefault="00C03590">
      <w:pPr>
        <w:ind w:firstLine="400"/>
        <w:jc w:val="both"/>
      </w:pPr>
      <w:r>
        <w:rPr>
          <w:rStyle w:val="s0"/>
        </w:rPr>
        <w:t>1) Қазақстан Республикасы</w:t>
      </w:r>
      <w:r>
        <w:rPr>
          <w:rStyle w:val="s0"/>
        </w:rPr>
        <w:t xml:space="preserve"> Әділет министрлігінде осы бұйрықтың мемлекеттік </w:t>
      </w:r>
      <w:hyperlink r:id="rId8" w:history="1">
        <w:r>
          <w:rPr>
            <w:rStyle w:val="a3"/>
          </w:rPr>
          <w:t>тіркелуін</w:t>
        </w:r>
      </w:hyperlink>
      <w:r>
        <w:rPr>
          <w:rStyle w:val="s0"/>
        </w:rPr>
        <w:t>;</w:t>
      </w:r>
    </w:p>
    <w:p w:rsidR="00000000" w:rsidRDefault="00C03590">
      <w:pPr>
        <w:ind w:firstLine="400"/>
        <w:jc w:val="both"/>
      </w:pPr>
      <w:r>
        <w:rPr>
          <w:rStyle w:val="s0"/>
        </w:rPr>
        <w:t>2) мемлекеттік тіркеуден кейін бұқаралық ақпарат құралдарында оның ресми жариялануын қамтамасыз етсін;</w:t>
      </w:r>
    </w:p>
    <w:p w:rsidR="00000000" w:rsidRDefault="00C03590">
      <w:pPr>
        <w:ind w:firstLine="400"/>
        <w:jc w:val="both"/>
      </w:pPr>
      <w:r>
        <w:rPr>
          <w:rStyle w:val="s0"/>
        </w:rPr>
        <w:t>4. Осы бұйрықпен Қазақстан Р</w:t>
      </w:r>
      <w:r>
        <w:rPr>
          <w:rStyle w:val="s0"/>
        </w:rPr>
        <w:t>еспубликасы ұлттық қауіпсіздік органдарының қызметкерлері мен әскери қызметшілері таныстырылсын.</w:t>
      </w:r>
    </w:p>
    <w:p w:rsidR="00000000" w:rsidRDefault="00C03590">
      <w:pPr>
        <w:ind w:firstLine="400"/>
        <w:jc w:val="both"/>
      </w:pPr>
      <w:bookmarkStart w:id="1" w:name="SUB5"/>
      <w:bookmarkEnd w:id="1"/>
      <w:r>
        <w:rPr>
          <w:rStyle w:val="s0"/>
        </w:rPr>
        <w:t xml:space="preserve">5. Осы бұйрық 2014 жылғы 1 қаңтардан бастап қолданысқа енгізілетін Қағидалар </w:t>
      </w:r>
      <w:hyperlink w:anchor="sub200" w:history="1">
        <w:r>
          <w:rPr>
            <w:rStyle w:val="a3"/>
          </w:rPr>
          <w:t>2-тармағының 3), 4) тармақшаларын</w:t>
        </w:r>
      </w:hyperlink>
      <w:r>
        <w:rPr>
          <w:rStyle w:val="s0"/>
        </w:rPr>
        <w:t xml:space="preserve"> қоспағанда алғашқы </w:t>
      </w:r>
      <w:r>
        <w:rPr>
          <w:rStyle w:val="s0"/>
        </w:rPr>
        <w:t xml:space="preserve">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кейінгі күнтізбелік он күннен соң қолданысқа енгізіледі.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 </w:t>
      </w:r>
    </w:p>
    <w:p w:rsidR="00000000" w:rsidRDefault="00C03590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  <w:b/>
                <w:bCs/>
              </w:rPr>
              <w:t xml:space="preserve">Комитет Төрағасы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right"/>
            </w:pPr>
            <w:r>
              <w:rPr>
                <w:rStyle w:val="s0"/>
                <w:b/>
                <w:bCs/>
              </w:rPr>
              <w:t>Н. Әбіқаев</w:t>
            </w:r>
          </w:p>
        </w:tc>
      </w:tr>
    </w:tbl>
    <w:p w:rsidR="00000000" w:rsidRDefault="00C03590">
      <w:pPr>
        <w:ind w:firstLine="400"/>
        <w:jc w:val="both"/>
      </w:pPr>
      <w:r>
        <w:rPr>
          <w:b/>
          <w:bCs/>
        </w:rPr>
        <w:t> </w:t>
      </w:r>
    </w:p>
    <w:p w:rsidR="00000000" w:rsidRDefault="00C03590">
      <w:pPr>
        <w:ind w:firstLine="400"/>
        <w:jc w:val="right"/>
      </w:pPr>
      <w:bookmarkStart w:id="2" w:name="SUB1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3590">
      <w:pPr>
        <w:ind w:firstLine="400"/>
        <w:jc w:val="right"/>
      </w:pPr>
      <w:r>
        <w:rPr>
          <w:rStyle w:val="s0"/>
        </w:rPr>
        <w:t>Ұлттық</w:t>
      </w:r>
      <w:r>
        <w:rPr>
          <w:rStyle w:val="s0"/>
        </w:rPr>
        <w:t xml:space="preserve"> қауіпсіздік комитеті Төрағасының</w:t>
      </w:r>
    </w:p>
    <w:p w:rsidR="00000000" w:rsidRDefault="00C03590">
      <w:pPr>
        <w:ind w:firstLine="400"/>
        <w:jc w:val="right"/>
      </w:pPr>
      <w:r>
        <w:rPr>
          <w:rStyle w:val="s0"/>
        </w:rPr>
        <w:t>2013 жылғы 12 сәуірдегі</w:t>
      </w:r>
    </w:p>
    <w:p w:rsidR="00000000" w:rsidRDefault="00C03590">
      <w:pPr>
        <w:ind w:firstLine="400"/>
        <w:jc w:val="right"/>
      </w:pPr>
      <w:r>
        <w:rPr>
          <w:rStyle w:val="s0"/>
        </w:rPr>
        <w:t xml:space="preserve">№ 182 </w:t>
      </w:r>
      <w:hyperlink w:anchor="sub0" w:history="1">
        <w:r>
          <w:rPr>
            <w:rStyle w:val="a3"/>
          </w:rPr>
          <w:t>бұйрығымен</w:t>
        </w:r>
      </w:hyperlink>
    </w:p>
    <w:p w:rsidR="00000000" w:rsidRDefault="00C0359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spacing w:after="240"/>
        <w:jc w:val="center"/>
      </w:pPr>
      <w:r>
        <w:rPr>
          <w:rStyle w:val="s1"/>
        </w:rPr>
        <w:t>Жоғары білімнің кәсіби оқу бағдарламаларын қысқартылған мерзімде іске асыратын Қазақстан Республикасы</w:t>
      </w:r>
      <w:r>
        <w:rPr>
          <w:b/>
          <w:bCs/>
        </w:rPr>
        <w:br/>
      </w:r>
      <w:r>
        <w:rPr>
          <w:rStyle w:val="s1"/>
        </w:rPr>
        <w:t>Ұ</w:t>
      </w:r>
      <w:r>
        <w:rPr>
          <w:rStyle w:val="s1"/>
        </w:rPr>
        <w:t>лттық қауіпсіздік комитетінің арнаулы (әскери) оқу орындарына оқуға қабылдау</w:t>
      </w:r>
      <w:r>
        <w:rPr>
          <w:b/>
          <w:bCs/>
        </w:rPr>
        <w:br/>
      </w:r>
      <w:r>
        <w:rPr>
          <w:rStyle w:val="s1"/>
        </w:rPr>
        <w:t>ҚАҒИДАЛАРЫ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1. Жалпы ережелер</w:t>
      </w:r>
    </w:p>
    <w:p w:rsidR="00000000" w:rsidRDefault="00C03590">
      <w:pPr>
        <w:ind w:firstLine="400"/>
        <w:jc w:val="both"/>
      </w:pPr>
      <w:r>
        <w:rPr>
          <w:rStyle w:val="s0"/>
        </w:rPr>
        <w:t> </w:t>
      </w:r>
    </w:p>
    <w:p w:rsidR="00000000" w:rsidRDefault="00C03590">
      <w:pPr>
        <w:ind w:firstLine="400"/>
        <w:jc w:val="both"/>
      </w:pPr>
      <w:r>
        <w:rPr>
          <w:rStyle w:val="s0"/>
        </w:rPr>
        <w:t>1. Жоғары білімнің кәсіби оқу бағдарламаларын қысқартылған мерзімде іске асыратын Қазақстан Республикасы Ұлттық қауіпсіздік комитетінің арнаулы (ә</w:t>
      </w:r>
      <w:r>
        <w:rPr>
          <w:rStyle w:val="s0"/>
        </w:rPr>
        <w:t>скери) оқу орындарына оқуға қабылдау қағидалары (бұдан әрі - Қағидалар) Қазақстан Республикасы Ұлттық қауіпсіздік комитетінің (бұдан әрі - ҰҚК) арнаулы (әскери) оқу орындарына қысқартылған мерзімде жоғары білімнің кәсіби оқу бағдарламалары бойынша азаматта</w:t>
      </w:r>
      <w:r>
        <w:rPr>
          <w:rStyle w:val="s0"/>
        </w:rPr>
        <w:t>рды оқуға қабылдау тәртібін белгілейді.</w:t>
      </w:r>
    </w:p>
    <w:p w:rsidR="00000000" w:rsidRDefault="00C03590">
      <w:pPr>
        <w:ind w:firstLine="400"/>
        <w:jc w:val="both"/>
      </w:pPr>
      <w:bookmarkStart w:id="3" w:name="SUB200"/>
      <w:bookmarkEnd w:id="3"/>
      <w:r>
        <w:rPr>
          <w:rStyle w:val="s0"/>
        </w:rPr>
        <w:t>2. ҰҚК арнаулы (әскери) оқу орындарына қысқартылған мерзімде оқуға жоғары білімі бар, жасы 21-ден кіші емес, сондай-ақ:</w:t>
      </w:r>
    </w:p>
    <w:p w:rsidR="00000000" w:rsidRDefault="00C03590">
      <w:pPr>
        <w:ind w:firstLine="400"/>
        <w:jc w:val="both"/>
      </w:pPr>
      <w:r>
        <w:rPr>
          <w:rStyle w:val="s0"/>
        </w:rPr>
        <w:t>1) жоғары оқу орнын аяқтағаннан кейін мамандығы бойынша еңбек өтілі бір жылдан кем емес;</w:t>
      </w:r>
    </w:p>
    <w:p w:rsidR="00000000" w:rsidRDefault="00C03590">
      <w:pPr>
        <w:ind w:firstLine="400"/>
        <w:jc w:val="both"/>
      </w:pPr>
      <w:r>
        <w:rPr>
          <w:rStyle w:val="s0"/>
        </w:rPr>
        <w:t>2) қаже</w:t>
      </w:r>
      <w:r>
        <w:rPr>
          <w:rStyle w:val="s0"/>
        </w:rPr>
        <w:t>тті жеке, моральдық және кәсіби қасиеттерге ие, денсаулық жағдайы және физикалық жағынан дамыған;</w:t>
      </w:r>
    </w:p>
    <w:p w:rsidR="00000000" w:rsidRDefault="00C03590">
      <w:pPr>
        <w:jc w:val="both"/>
      </w:pPr>
      <w:r>
        <w:rPr>
          <w:rStyle w:val="s3"/>
          <w:b w:val="0"/>
          <w:bCs w:val="0"/>
        </w:rPr>
        <w:t xml:space="preserve">2-тармақтың 3) тармақшасы 2014 ж. 1 қаңтардан бастап </w:t>
      </w:r>
      <w:hyperlink w:anchor="sub5" w:history="1">
        <w:r>
          <w:rPr>
            <w:rStyle w:val="a3"/>
            <w:b/>
            <w:bCs/>
            <w:i/>
            <w:iCs/>
          </w:rPr>
          <w:t>қолданысқа</w:t>
        </w:r>
        <w:r>
          <w:rPr>
            <w:rStyle w:val="a3"/>
            <w:b/>
            <w:bCs/>
            <w:i/>
            <w:iCs/>
          </w:rPr>
          <w:t xml:space="preserve"> енгізілді</w:t>
        </w:r>
      </w:hyperlink>
    </w:p>
    <w:p w:rsidR="00000000" w:rsidRDefault="00C03590">
      <w:pPr>
        <w:ind w:firstLine="400"/>
        <w:jc w:val="both"/>
      </w:pPr>
      <w:r>
        <w:rPr>
          <w:rStyle w:val="s0"/>
        </w:rPr>
        <w:t xml:space="preserve">3) «Қазтест» бағдарламасы бойынша мемлекеттік тілді білу </w:t>
      </w:r>
      <w:r>
        <w:rPr>
          <w:rStyle w:val="s0"/>
        </w:rPr>
        <w:t>деңгейі қанағаттанарлық;</w:t>
      </w:r>
    </w:p>
    <w:p w:rsidR="00000000" w:rsidRDefault="00C03590">
      <w:pPr>
        <w:jc w:val="both"/>
      </w:pPr>
      <w:r>
        <w:rPr>
          <w:rStyle w:val="s3"/>
          <w:b w:val="0"/>
          <w:bCs w:val="0"/>
        </w:rPr>
        <w:t xml:space="preserve">2-тармақтың 4) тармақшасы 2014 ж. 1 қаңтардан бастап </w:t>
      </w:r>
      <w:hyperlink w:anchor="sub5" w:history="1">
        <w:r>
          <w:rPr>
            <w:rStyle w:val="a3"/>
            <w:b/>
            <w:bCs/>
            <w:i/>
            <w:iCs/>
          </w:rPr>
          <w:t>қолданысқа</w:t>
        </w:r>
        <w:r>
          <w:rPr>
            <w:rStyle w:val="a3"/>
            <w:b/>
            <w:bCs/>
            <w:i/>
            <w:iCs/>
          </w:rPr>
          <w:t xml:space="preserve"> енгізілді</w:t>
        </w:r>
      </w:hyperlink>
    </w:p>
    <w:p w:rsidR="00000000" w:rsidRDefault="00C03590">
      <w:pPr>
        <w:ind w:firstLine="400"/>
        <w:jc w:val="both"/>
      </w:pPr>
      <w:r>
        <w:rPr>
          <w:rStyle w:val="s0"/>
        </w:rPr>
        <w:t>4) мерзімді әскери қызмет өткерген немесе жоғары оқу орнының әскери кафедрасында білім алған немесе Қазақстан Республикасы Қорғаны</w:t>
      </w:r>
      <w:r>
        <w:rPr>
          <w:rStyle w:val="s0"/>
        </w:rPr>
        <w:t>с министрлігінің әскери-оқытылған резервті дайындау бойынша арнаулы ұйымдарында әскери дайындықтан өткен, әйелдерден басқа, азаматтар қабылданады.</w:t>
      </w:r>
    </w:p>
    <w:p w:rsidR="00000000" w:rsidRDefault="00C03590">
      <w:pPr>
        <w:ind w:firstLine="400"/>
        <w:jc w:val="both"/>
      </w:pPr>
      <w:r>
        <w:rPr>
          <w:rStyle w:val="s0"/>
        </w:rPr>
        <w:t>3. ҰҚК арнаулы (әскери) оқу орнына қабылданған күннен бастап оқуға түсуге кандидаттың жасы анықталады, сондай</w:t>
      </w:r>
      <w:r>
        <w:rPr>
          <w:rStyle w:val="s0"/>
        </w:rPr>
        <w:t>-ақ еңбек қызметінің өтілі есептеледі.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Оқуға түсуге кандидатты арнаулы (әскери) оқу орнының басшысы оқуға түскен жылдың 31 шілдесіне дейін оқуға қабылдайды.</w:t>
      </w:r>
    </w:p>
    <w:p w:rsidR="00000000" w:rsidRDefault="00C03590">
      <w:pPr>
        <w:ind w:firstLine="400"/>
        <w:jc w:val="both"/>
      </w:pPr>
      <w:r>
        <w:rPr>
          <w:rStyle w:val="s0"/>
        </w:rPr>
        <w:t>Осы Қағидалар </w:t>
      </w:r>
      <w:hyperlink w:anchor="sub200" w:history="1">
        <w:r>
          <w:rPr>
            <w:rStyle w:val="a3"/>
          </w:rPr>
          <w:t>2-тармағының 1) тармақшасында</w:t>
        </w:r>
      </w:hyperlink>
      <w:r>
        <w:rPr>
          <w:rStyle w:val="s0"/>
        </w:rPr>
        <w:t xml:space="preserve"> көрсетілген талапқа кандид</w:t>
      </w:r>
      <w:r>
        <w:rPr>
          <w:rStyle w:val="s0"/>
        </w:rPr>
        <w:t>ат деректерінің сәйкестігін анықтаған кезде еңбек қызметінің өтіліне, сонымен қатар мерзімді әскери қызметті өткеру және магистратурада оқу уақыты да есептеледі.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4. ҰҚК арнаулы (әскери) оқу орындары осы Қағидалардың </w:t>
      </w:r>
      <w:hyperlink w:anchor="sub1" w:history="1">
        <w:r>
          <w:rPr>
            <w:rStyle w:val="a3"/>
          </w:rPr>
          <w:t>1-қосымшасына</w:t>
        </w:r>
      </w:hyperlink>
      <w:r>
        <w:rPr>
          <w:rStyle w:val="s0"/>
        </w:rPr>
        <w:t xml:space="preserve"> сәйкес оқу мерзімі қысқартылған мамандықтар тізбесіне сәйкес мамандықтар бойынша іріктеу жүргізеді.</w:t>
      </w:r>
    </w:p>
    <w:p w:rsidR="00000000" w:rsidRDefault="00C03590">
      <w:pPr>
        <w:ind w:firstLine="400"/>
        <w:jc w:val="both"/>
      </w:pPr>
      <w:r>
        <w:rPr>
          <w:rStyle w:val="s0"/>
        </w:rPr>
        <w:t>5. ҰҚК арнаулы (әскери) оқу орындарына оқуға түсуге тілек білдірген азаматтар (бұдан әрі - оқуға кандидаттар) оқуға тапсыратын жылдың алдындағы жылғы 1 желтоқсанға дейін ҰҚК құрылымдық бөлімшелеріне, ведомстволарына және аумақтық органдарына (бұдан әрі - Ұ</w:t>
      </w:r>
      <w:r>
        <w:rPr>
          <w:rStyle w:val="s0"/>
        </w:rPr>
        <w:t>ҚК</w:t>
      </w:r>
      <w:r>
        <w:rPr>
          <w:rStyle w:val="s0"/>
        </w:rPr>
        <w:t xml:space="preserve"> органдары мен бөлімшелері) ҰҚК арнаулы (әскери) оқу орындарына қай тілде білім алатындығын көрсете отырып, ерікті нысандағы өтініш жазады.</w:t>
      </w:r>
    </w:p>
    <w:p w:rsidR="00000000" w:rsidRDefault="00C03590">
      <w:pPr>
        <w:ind w:firstLine="400"/>
        <w:jc w:val="both"/>
      </w:pPr>
      <w:r>
        <w:rPr>
          <w:rStyle w:val="s0"/>
        </w:rPr>
        <w:t>Мыналар өтінішке қоса беріледі:</w:t>
      </w:r>
    </w:p>
    <w:p w:rsidR="00000000" w:rsidRDefault="00C03590">
      <w:pPr>
        <w:ind w:firstLine="400"/>
        <w:jc w:val="both"/>
      </w:pPr>
      <w:r>
        <w:rPr>
          <w:rStyle w:val="s0"/>
        </w:rPr>
        <w:t>1) жоғары білім туралы диплом қосымшасымен (көшірме);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2) жеке басын куәландыратын </w:t>
      </w:r>
      <w:r>
        <w:rPr>
          <w:rStyle w:val="s0"/>
        </w:rPr>
        <w:t>құжат</w:t>
      </w:r>
      <w:r>
        <w:rPr>
          <w:rStyle w:val="s0"/>
        </w:rPr>
        <w:t xml:space="preserve"> (көшірме);</w:t>
      </w:r>
    </w:p>
    <w:p w:rsidR="00000000" w:rsidRDefault="00C03590">
      <w:pPr>
        <w:ind w:firstLine="400"/>
        <w:jc w:val="both"/>
      </w:pPr>
      <w:r>
        <w:rPr>
          <w:rStyle w:val="s0"/>
        </w:rPr>
        <w:t>3) алты фотосурет (бас киімсіз, көлемі 4,5 х 6 см);</w:t>
      </w:r>
    </w:p>
    <w:p w:rsidR="00000000" w:rsidRDefault="00C03590">
      <w:pPr>
        <w:ind w:firstLine="400"/>
        <w:jc w:val="both"/>
      </w:pPr>
      <w:r>
        <w:rPr>
          <w:rStyle w:val="s0"/>
        </w:rPr>
        <w:t>4) әскери билет немесе әскерге шақырылушының куәлігі (көшірме);</w:t>
      </w:r>
    </w:p>
    <w:p w:rsidR="00000000" w:rsidRDefault="00C03590">
      <w:pPr>
        <w:ind w:firstLine="400"/>
        <w:jc w:val="both"/>
      </w:pPr>
      <w:r>
        <w:rPr>
          <w:rStyle w:val="s0"/>
        </w:rPr>
        <w:t>5) еңбек кітапшасы немесе еңбек өтілін растайтын өзге құжат (көшірме);</w:t>
      </w:r>
    </w:p>
    <w:p w:rsidR="00000000" w:rsidRDefault="00C03590">
      <w:pPr>
        <w:ind w:firstLine="400"/>
        <w:jc w:val="both"/>
      </w:pPr>
      <w:r>
        <w:rPr>
          <w:rStyle w:val="s0"/>
        </w:rPr>
        <w:t>6) өмірбаян (түпнұсқа).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6. ҰҚК Кадрлар департаменті </w:t>
      </w:r>
      <w:r>
        <w:rPr>
          <w:rStyle w:val="s0"/>
        </w:rPr>
        <w:t>оқуға тапсыратын жылдың алдындағы жылғы 1 қазанға дейін ҰҚК бөлімшелері мен органдары үшін ҰҚК Төрағасының бұйрығымен бекітілетін ҰҚК арнаулы (әскери) оқу орындарына оқуға түсуге кандидаттарды жіберу бойынша өкімдеме дайындайды.</w:t>
      </w:r>
    </w:p>
    <w:p w:rsidR="00000000" w:rsidRDefault="00C03590">
      <w:pPr>
        <w:ind w:firstLine="400"/>
        <w:jc w:val="both"/>
      </w:pPr>
      <w:r>
        <w:rPr>
          <w:rStyle w:val="s0"/>
        </w:rPr>
        <w:t>7. Өкімдеме ҰҚК бөлімшелері</w:t>
      </w:r>
      <w:r>
        <w:rPr>
          <w:rStyle w:val="s0"/>
        </w:rPr>
        <w:t xml:space="preserve"> мен органдарының кадрлар аппаратында бекітілгеннен кейін: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1) бұқаралық ақпарат құралдарына, ҰҚК ресми интернет-ресурсына ҰҚК арнаулы (әскери) оқу орындарына оқуға түсу үшін өтініш беру мерзімдері, сондай-ақ өтінішке қосымша тіркелетін құжаттардың тізбесі </w:t>
      </w:r>
      <w:r>
        <w:rPr>
          <w:rStyle w:val="s0"/>
        </w:rPr>
        <w:t>туралы хабарландыру беру ұйымдастырылады;</w:t>
      </w:r>
    </w:p>
    <w:p w:rsidR="00000000" w:rsidRDefault="00C03590">
      <w:pPr>
        <w:ind w:firstLine="400"/>
        <w:jc w:val="both"/>
      </w:pPr>
      <w:r>
        <w:rPr>
          <w:rStyle w:val="s0"/>
        </w:rPr>
        <w:t>2) кандидаттарды кәсіби бағыттау, іріктеу мен тексеру жөніндегі жұмыстар олардың тұрғылықты жері бойынша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8. Қызметке жарамдылығын анықтау үшін кандидаттар тұрғылықты жері бойынша әскери-дәрігерлік коми</w:t>
      </w:r>
      <w:r>
        <w:rPr>
          <w:rStyle w:val="s0"/>
        </w:rPr>
        <w:t>ссияларда психофизиологиялық және медициналық куәландырудан, сондай-ақ полиграфологиялық зерттеуден өтеді.</w:t>
      </w:r>
    </w:p>
    <w:p w:rsidR="00000000" w:rsidRDefault="00C03590">
      <w:pPr>
        <w:ind w:firstLine="400"/>
        <w:jc w:val="both"/>
      </w:pPr>
      <w:r>
        <w:rPr>
          <w:rStyle w:val="s0"/>
        </w:rPr>
        <w:t>9. ҰҚК бөлімшелері мен органдарының кадрлар аппараты ҰҚК арнаулы (әскери) оқу орындарына оқуға кандидаттардың жинақталған жеке істерін оқуға түсетін жылдың 20 мамырына дейін жолдайды.</w:t>
      </w:r>
    </w:p>
    <w:p w:rsidR="00000000" w:rsidRDefault="00C03590">
      <w:pPr>
        <w:ind w:firstLine="400"/>
        <w:jc w:val="both"/>
      </w:pPr>
      <w:r>
        <w:rPr>
          <w:rStyle w:val="s0"/>
        </w:rPr>
        <w:t>10. ҰҚК Кадрлар департаменті ҰҚК арнаулы (әскери) оқу орындарына оқуға қ</w:t>
      </w:r>
      <w:r>
        <w:rPr>
          <w:rStyle w:val="s0"/>
        </w:rPr>
        <w:t>абылдау мерзімі туралы кандидаттарды ҰҚК бөлімшелері мен органдарының кадрлар аппараты арқылы хабардар етеді.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2. Арнаулы (әскери) оқу орындарына оқуға қабылдау тәртібі</w:t>
      </w:r>
    </w:p>
    <w:p w:rsidR="00000000" w:rsidRDefault="00C03590">
      <w:pPr>
        <w:ind w:firstLine="400"/>
        <w:jc w:val="both"/>
      </w:pPr>
      <w:r>
        <w:rPr>
          <w:rStyle w:val="s0"/>
        </w:rPr>
        <w:t> 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11. Қабылдау және мандаттық комиссиялар ҰҚК арнаулы (әскери) оқу орындарына оқуға </w:t>
      </w:r>
      <w:r>
        <w:rPr>
          <w:rStyle w:val="s0"/>
        </w:rPr>
        <w:t>қабылдауды</w:t>
      </w:r>
      <w:r>
        <w:rPr>
          <w:rStyle w:val="s0"/>
        </w:rPr>
        <w:t xml:space="preserve"> жүзеге асырады. Қабылдау және мандаттық комиссиялардың құрамы ҰҚК Төрағасының бұйрығымен бекітіледі.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және мандаттық комиссиялардың құрамына басшы, сондай-ақ ҰҚК бөлімшелері мен органдарының өзге де қызметкерлері мен әскери қызметшілері </w:t>
      </w:r>
      <w:r>
        <w:rPr>
          <w:rStyle w:val="s0"/>
        </w:rPr>
        <w:t>кіреді.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және мандаттық комиссиялар осы Қағидаларды басшылыққа ала отырып, ҰҚК арнаулы (әскери) оқу орындарын курсанттармен сапалы қамтамасыз етуге бейімделеді.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12. Қабылдау комиссиясы төраға, төрағаның орынбасары, жауапты хатшы және комиссияның се</w:t>
      </w:r>
      <w:r>
        <w:rPr>
          <w:rStyle w:val="s0"/>
        </w:rPr>
        <w:t>гіз мүшесінен кем емес құрамнан құрылады.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комиссиясы:</w:t>
      </w:r>
    </w:p>
    <w:p w:rsidR="00000000" w:rsidRDefault="00C03590">
      <w:pPr>
        <w:ind w:firstLine="400"/>
        <w:jc w:val="both"/>
      </w:pPr>
      <w:r>
        <w:rPr>
          <w:rStyle w:val="s0"/>
        </w:rPr>
        <w:t>1) оқуға кандидаттардың жеке істерін қарастыруды жүзеге асырады;</w:t>
      </w:r>
    </w:p>
    <w:p w:rsidR="00000000" w:rsidRDefault="00C03590">
      <w:pPr>
        <w:ind w:firstLine="400"/>
        <w:jc w:val="both"/>
      </w:pPr>
      <w:r>
        <w:rPr>
          <w:rStyle w:val="s0"/>
        </w:rPr>
        <w:t>2) психофизиологиялық және медициналық куәландыруды жүргізеді, дене шынықтыру дайындығын тексереді;</w:t>
      </w:r>
    </w:p>
    <w:p w:rsidR="00000000" w:rsidRDefault="00C03590">
      <w:pPr>
        <w:ind w:firstLine="400"/>
        <w:jc w:val="both"/>
      </w:pPr>
      <w:r>
        <w:rPr>
          <w:rStyle w:val="s0"/>
        </w:rPr>
        <w:t>3) оқуға қабылдау мәселелері</w:t>
      </w:r>
      <w:r>
        <w:rPr>
          <w:rStyle w:val="s0"/>
        </w:rPr>
        <w:t xml:space="preserve"> бойынша шағымдар мен өтініштерді қарастырады;</w:t>
      </w:r>
    </w:p>
    <w:p w:rsidR="00000000" w:rsidRDefault="00C03590">
      <w:pPr>
        <w:ind w:firstLine="400"/>
        <w:jc w:val="both"/>
      </w:pPr>
      <w:r>
        <w:rPr>
          <w:rStyle w:val="s0"/>
        </w:rPr>
        <w:t>4) конкурс тізімдері мен кандидаттарды курсанттар қатарына қабылдау туралы бұйрық жобасын әзірлейді;</w:t>
      </w:r>
    </w:p>
    <w:p w:rsidR="00000000" w:rsidRDefault="00C03590">
      <w:pPr>
        <w:ind w:firstLine="400"/>
        <w:jc w:val="both"/>
      </w:pPr>
      <w:r>
        <w:rPr>
          <w:rStyle w:val="s0"/>
        </w:rPr>
        <w:t>5) оқуға кандидаттарды іріктеу мен тексеру жөніндегі жұмыстарды одан әрі жетілдіру бойынша ұсыныстар әзірлейді.</w:t>
      </w:r>
    </w:p>
    <w:p w:rsidR="00000000" w:rsidRDefault="00C03590">
      <w:pPr>
        <w:ind w:firstLine="400"/>
        <w:jc w:val="both"/>
      </w:pPr>
      <w:r>
        <w:rPr>
          <w:rStyle w:val="s0"/>
        </w:rPr>
        <w:t>13. Қабылдау комиссиясының қызметіне төраға басшылық етеді.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комиссиясының төрағасы ҰҚК құрылымдық бөлімшелерінің бастықтары (бастықтард</w:t>
      </w:r>
      <w:r>
        <w:rPr>
          <w:rStyle w:val="s0"/>
        </w:rPr>
        <w:t>ың орынбасарлары) қатарынан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комиссиясының төрағасы қабылдау комиссиясының қызметіне басшылық жасайды, оның мүшелерінің өкілеттіктерін белгілейді және осы комиссияның жұмыс жоспарын бекітеді.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 төрағасының орынбасар</w:t>
      </w:r>
      <w:r>
        <w:rPr>
          <w:rStyle w:val="s0"/>
        </w:rPr>
        <w:t>ы ҰҚК арнаулы (әскери) оқу орындары бастықтарының орынбасарлары қатарынан тағайындалады. Қабылдау комиссиясы төрағасының орынбасары қабылдау комиссиясының мүшелері мен қабылдау комиссиясының жауапты хатшысының қызметін ұйымдастырады және қадағалайды, психо</w:t>
      </w:r>
      <w:r>
        <w:rPr>
          <w:rStyle w:val="s0"/>
        </w:rPr>
        <w:t>физиологиялық және медициналық куәландыру жүргізуді, дене шынықтыру дайындығын тексеруді ұйымдастырады.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комиссиясының жауапты хатшысы ҰҚК бөлімшелері мен органдары басшы құрамының қатарынан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комиссиясының жауапты хатшысы қаб</w:t>
      </w:r>
      <w:r>
        <w:rPr>
          <w:rStyle w:val="s0"/>
        </w:rPr>
        <w:t>ылдау комиссиясына жүктелген функцияларды іске асыру бойынша құжаттарды, қабылдау комиссиясының отырыстарына материалдарды, оның жұмысы туралы есебінің жобасын әзірлейді.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14. Қабылдау комиссиясының қызметі жұмыс жоспарына сәйкес жүзеге асырылады. Қабылдау </w:t>
      </w:r>
      <w:r>
        <w:rPr>
          <w:rStyle w:val="s0"/>
        </w:rPr>
        <w:t>комиссиясының отырысы қажеттілікке байланысты комиссия төрағасының шешімімен жүргізіледі және хаттамалармен ресімделеді.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комиссиясының шешімі бекітілген құрамның кемінде үштен екі мүшесі болған кезде қарапайым көпшілік дауыспен қабылданады. Дауыст</w:t>
      </w:r>
      <w:r>
        <w:rPr>
          <w:rStyle w:val="s0"/>
        </w:rPr>
        <w:t>ар тең болған жағдайда қабылдау комиссиясы төрағасының дауысы шешуші болып табылады.</w:t>
      </w:r>
    </w:p>
    <w:p w:rsidR="00000000" w:rsidRDefault="00C03590">
      <w:pPr>
        <w:ind w:firstLine="400"/>
        <w:jc w:val="both"/>
      </w:pPr>
      <w:r>
        <w:rPr>
          <w:rStyle w:val="s0"/>
        </w:rPr>
        <w:t>15. Мандаттық комиссия ҰҚК арнаулы(әскери) оқу орындарына оқуға кандидаттарға қойылатын талаптарға сай келетін адамдарды арнаулы (әскери) оқу орындарына оқуға қабылдау мақ</w:t>
      </w:r>
      <w:r>
        <w:rPr>
          <w:rStyle w:val="s0"/>
        </w:rPr>
        <w:t>сатында құрылады.</w:t>
      </w:r>
    </w:p>
    <w:p w:rsidR="00000000" w:rsidRDefault="00C03590">
      <w:pPr>
        <w:ind w:firstLine="400"/>
        <w:jc w:val="both"/>
      </w:pPr>
      <w:r>
        <w:rPr>
          <w:rStyle w:val="s0"/>
        </w:rPr>
        <w:t>16. Мандаттық комиссия төраға, екі орынбасар, хатшы және комиссияның жеті мүшесінен кем емес құрамнан құрылады.</w:t>
      </w:r>
    </w:p>
    <w:p w:rsidR="00000000" w:rsidRDefault="00C03590">
      <w:pPr>
        <w:ind w:firstLine="400"/>
        <w:jc w:val="both"/>
      </w:pPr>
      <w:r>
        <w:rPr>
          <w:rStyle w:val="s0"/>
        </w:rPr>
        <w:t>17. Мандаттық комиссия:</w:t>
      </w:r>
    </w:p>
    <w:p w:rsidR="00000000" w:rsidRDefault="00C03590">
      <w:pPr>
        <w:ind w:firstLine="400"/>
        <w:jc w:val="both"/>
      </w:pPr>
      <w:r>
        <w:rPr>
          <w:rStyle w:val="s0"/>
        </w:rPr>
        <w:t>1) ҰҚК арнаулы (әскери) оқу орнының қабылдау комиссиясы кәсіби іріктеуден одан әрі өту үшін ұсынған ка</w:t>
      </w:r>
      <w:r>
        <w:rPr>
          <w:rStyle w:val="s0"/>
        </w:rPr>
        <w:t>ндидаттардың жеке істерін іріктеп тексеруді және талдауды жүзеге асырады;</w:t>
      </w:r>
    </w:p>
    <w:p w:rsidR="00000000" w:rsidRDefault="00C03590">
      <w:pPr>
        <w:ind w:firstLine="400"/>
        <w:jc w:val="both"/>
      </w:pPr>
      <w:r>
        <w:rPr>
          <w:rStyle w:val="s0"/>
        </w:rPr>
        <w:t>2) кәсіби іріктеуден өткен және ҰҚК арнаулы (әскери) оқу орнына қабылдануға конкурсқа қатысу үшін жіберілген кандидаттармен әңгіме өткізеді;</w:t>
      </w:r>
    </w:p>
    <w:p w:rsidR="00000000" w:rsidRDefault="00C03590">
      <w:pPr>
        <w:ind w:firstLine="400"/>
        <w:jc w:val="both"/>
      </w:pPr>
      <w:r>
        <w:rPr>
          <w:rStyle w:val="s0"/>
        </w:rPr>
        <w:t>3) оқуға кандидаттардың оқуға қабылдау мә</w:t>
      </w:r>
      <w:r>
        <w:rPr>
          <w:rStyle w:val="s0"/>
        </w:rPr>
        <w:t>селелері жөніндегі шағымдары бойынша қорытынды шешім қабылдайды;</w:t>
      </w:r>
    </w:p>
    <w:p w:rsidR="00000000" w:rsidRDefault="00C03590">
      <w:pPr>
        <w:ind w:firstLine="400"/>
        <w:jc w:val="both"/>
      </w:pPr>
      <w:r>
        <w:rPr>
          <w:rStyle w:val="s0"/>
        </w:rPr>
        <w:t>4) оқуға кандидаттарды кәсіби іріктеу қорытындысы бойынша талдау жасайды және осы жұмыстарды одан әрі жетілдіру бойынша шаралар әзірлейді.</w:t>
      </w:r>
    </w:p>
    <w:p w:rsidR="00000000" w:rsidRDefault="00C03590">
      <w:pPr>
        <w:ind w:firstLine="400"/>
        <w:jc w:val="both"/>
      </w:pPr>
      <w:r>
        <w:rPr>
          <w:rStyle w:val="s0"/>
        </w:rPr>
        <w:t>18. Мандаттық комиссияның төрағасы болып ҰҚК Төрағас</w:t>
      </w:r>
      <w:r>
        <w:rPr>
          <w:rStyle w:val="s0"/>
        </w:rPr>
        <w:t>ы орынбасарларының бірі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 төрағасының орынбасарлары ҰҚК бөлімшелері мен органдары және ҰҚК арнаулы (әскери) оқу орындарының бастықтары қатарынан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комиссияның хатшысы болып ҰҚК арнаулы (әскери) оқу оры</w:t>
      </w:r>
      <w:r>
        <w:rPr>
          <w:rStyle w:val="s0"/>
        </w:rPr>
        <w:t>ндарының кадрлар бөлімшесі бастығының орынбасары немесе қызметкерлерінің бірі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 мүшелері болып ҰҚК бөлімшелері, органдары, ведомстволары және арнаулы (әскери) оқу орындары басшы құрамының адамдары тағайындалады.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19. Мандатты</w:t>
      </w:r>
      <w:r>
        <w:rPr>
          <w:rStyle w:val="s0"/>
        </w:rPr>
        <w:t>қ</w:t>
      </w:r>
      <w:r>
        <w:rPr>
          <w:rStyle w:val="s0"/>
        </w:rPr>
        <w:t xml:space="preserve"> комиссия жыл сайын құрылады және ҰҚК арнаулы (әскери) оқу орнының қабылдау комиссиясы жұмыс істеген кезеңде әрекет етеді.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комиссияның қызметіне жалпы басшылықты комиссия төрағасы, ал ол болмаған жағдайда оның орынбасарларының бірі жүзеге асырад</w:t>
      </w:r>
      <w:r>
        <w:rPr>
          <w:rStyle w:val="s0"/>
        </w:rPr>
        <w:t>ы.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комиссияның жұмысын ұйымдастыру комиссия төрағасының орынбасарына, ал іс қағаздарын жүргізу комиссияның хатшысына жүктеледі.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Мандаттық комиссияның отырысы қажеттілікке байланысты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Отырыс барысы және шешімдер хаттамамен ресімделеді.</w:t>
      </w:r>
    </w:p>
    <w:p w:rsidR="00000000" w:rsidRDefault="00C03590">
      <w:pPr>
        <w:ind w:firstLine="400"/>
        <w:jc w:val="both"/>
      </w:pPr>
      <w:r>
        <w:rPr>
          <w:rStyle w:val="s0"/>
        </w:rPr>
        <w:t>20. ҰҚК арнаулы (әскери) оқу орнының қабылдау комиссиясына салыстыру үшін кандидат мынадай құжаттардың түпнұсқаларын өткізеді: жеке басын куәландыратын құжат, жоғары оқу орнын аяқтағаны туралы қосымшасымен бірге диплом, әскери билет немесе әскерге шақырыл</w:t>
      </w:r>
      <w:r>
        <w:rPr>
          <w:rStyle w:val="s0"/>
        </w:rPr>
        <w:t>ушының куәлігі, мемлекеттік және ағылшын тілдерін меңгеру деңгейі туралы сертификаттар.</w:t>
      </w:r>
    </w:p>
    <w:p w:rsidR="00000000" w:rsidRDefault="00C03590">
      <w:pPr>
        <w:ind w:firstLine="400"/>
        <w:jc w:val="both"/>
      </w:pPr>
      <w:r>
        <w:rPr>
          <w:rStyle w:val="s0"/>
        </w:rPr>
        <w:t>21. Оқу орнына қабылдау тәртібі, ҰҚК арнаулы (әскери) оқу орны қабылдау комиссиясының оқуға қабылдау мәселелері және кәсіби іріктеу нәтижелері туралы шешімдері ақпаратт</w:t>
      </w:r>
      <w:r>
        <w:rPr>
          <w:rStyle w:val="s0"/>
        </w:rPr>
        <w:t>ық тақтада орналастырылады.</w:t>
      </w:r>
    </w:p>
    <w:p w:rsidR="00000000" w:rsidRDefault="00C03590">
      <w:pPr>
        <w:ind w:firstLine="400"/>
        <w:jc w:val="both"/>
      </w:pPr>
      <w:r>
        <w:rPr>
          <w:rStyle w:val="s0"/>
        </w:rPr>
        <w:t>22. Оқуға кандидаттарға медициналық куәландыру, кәсіби-психологиялық мінездемелері, дене шынықтыру дайындығы және саясаттанудан білімдерін тексеретін соңғы кәсіби іріктеу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23. Соңғы кәсіби іріктеуді жүргізу үшін арнайы (пәндік, сараптық) комиссиялар (бұдан әрі - арнайы комиссиялар) құрылады. Аталған комиссиялардың төрағалары болып қабылдау комиссиясының мүшелері тағайындалады, арнайы комиссия құрамына ҰҚК құрылымдық бөлімшел</w:t>
      </w:r>
      <w:r>
        <w:rPr>
          <w:rStyle w:val="s0"/>
        </w:rPr>
        <w:t>ерінің, ведомстволары мен аумақтық органдарының тәжірибелі қызметкерлері, ҰҚК арнаулы (әскери) оқу орындарының оқытушылары қатарынан кемінде үш адам кіреді.</w:t>
      </w:r>
    </w:p>
    <w:p w:rsidR="00000000" w:rsidRDefault="00C03590">
      <w:pPr>
        <w:ind w:firstLine="400"/>
        <w:jc w:val="both"/>
      </w:pPr>
      <w:r>
        <w:rPr>
          <w:rStyle w:val="s0"/>
        </w:rPr>
        <w:t>24. Оқуға кандидаттардың кәсіби-психологиялық мінездемелерін тексеру кезінде олардың Қазақстан Респ</w:t>
      </w:r>
      <w:r>
        <w:rPr>
          <w:rStyle w:val="s0"/>
        </w:rPr>
        <w:t>убликасының ұлттық қауіпсіздік органдарындағы қызметке қойылатын талаптарға сай келетіндіктері анықталады.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25. Оқуға кандидаттарды медициналық куәландырудан өткізу «Әскери-дәрігерлік сараптаманы жүргізу қағидасын және Әскери-дәрігерлік сараптама органдары </w:t>
      </w:r>
      <w:r>
        <w:rPr>
          <w:rStyle w:val="s0"/>
        </w:rPr>
        <w:t>туралы ережені бекіту туралы» Қазақстан Республикасы Үкіметінің 2010 жылғы 30 қаңтардағы № 44 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ҰҚК</w:t>
      </w:r>
      <w:r>
        <w:rPr>
          <w:rStyle w:val="s0"/>
        </w:rPr>
        <w:t xml:space="preserve"> арнаулы (әскери) оқу орындарында медициналық куәландырудан өткізу үшін жыл сайын ҰҚК Төрағасының бұйрығымен штаттан тыс әскери-дәрігерлік комиссия (бұдан әрі - ӘДК) құрылады. ӘДК құрамын ҰҚК Орталық әскери-дәрігерлік комиссиясының төрағасы құрады.</w:t>
      </w:r>
    </w:p>
    <w:p w:rsidR="00000000" w:rsidRDefault="00C03590">
      <w:pPr>
        <w:ind w:firstLine="400"/>
        <w:jc w:val="both"/>
      </w:pPr>
      <w:r>
        <w:rPr>
          <w:rStyle w:val="s0"/>
        </w:rPr>
        <w:t>ӘДК</w:t>
      </w:r>
      <w:r>
        <w:rPr>
          <w:rStyle w:val="s0"/>
        </w:rPr>
        <w:t xml:space="preserve"> </w:t>
      </w:r>
      <w:r>
        <w:rPr>
          <w:rStyle w:val="s0"/>
        </w:rPr>
        <w:t>құрамына</w:t>
      </w:r>
      <w:r>
        <w:rPr>
          <w:rStyle w:val="s0"/>
        </w:rPr>
        <w:t xml:space="preserve"> ҰҚК әскери-дәрігерлік бөлімшелерінің және ұлттық қауіпсіздік органдары басқа да әскери-дәрігерлік комиссияларының тиісті мамандықтағы медицина қызметкерлері кіреді.</w:t>
      </w:r>
    </w:p>
    <w:p w:rsidR="00000000" w:rsidRDefault="00C03590">
      <w:pPr>
        <w:ind w:firstLine="400"/>
        <w:jc w:val="both"/>
      </w:pPr>
      <w:r>
        <w:rPr>
          <w:rStyle w:val="s0"/>
        </w:rPr>
        <w:t>Медициналық куәландырудан өткізу кезінде кандидаттардың арнаулы мемлекеттік органд</w:t>
      </w:r>
      <w:r>
        <w:rPr>
          <w:rStyle w:val="s0"/>
        </w:rPr>
        <w:t>ардағы қызметке жарамдылығы анықталады.</w:t>
      </w:r>
    </w:p>
    <w:p w:rsidR="00000000" w:rsidRDefault="00C03590">
      <w:pPr>
        <w:ind w:firstLine="400"/>
        <w:jc w:val="both"/>
      </w:pPr>
      <w:r>
        <w:rPr>
          <w:rStyle w:val="s0"/>
        </w:rPr>
        <w:t>26. Кандидаттардың дене шынықтыру дайындығын тексеруді осы Қағидалардың </w:t>
      </w:r>
      <w:hyperlink w:anchor="sub2" w:history="1">
        <w:r>
          <w:rPr>
            <w:rStyle w:val="a3"/>
          </w:rPr>
          <w:t>2-қосымшасына</w:t>
        </w:r>
      </w:hyperlink>
      <w:r>
        <w:rPr>
          <w:rStyle w:val="s0"/>
        </w:rPr>
        <w:t xml:space="preserve"> сәйкес кандидаттардың дене шынықтыру дайындығын бағалау өлшемдері бойынша арнайы комиссия жүзеге асырад</w:t>
      </w:r>
      <w:r>
        <w:rPr>
          <w:rStyle w:val="s0"/>
        </w:rPr>
        <w:t>ы.</w:t>
      </w:r>
    </w:p>
    <w:p w:rsidR="00000000" w:rsidRDefault="00C03590">
      <w:pPr>
        <w:ind w:firstLine="400"/>
        <w:jc w:val="both"/>
      </w:pPr>
      <w:r>
        <w:rPr>
          <w:rStyle w:val="s0"/>
        </w:rPr>
        <w:t>27. Саясаттану бойынша білім деңгейін тексеру мемлекеттік жалпыға міндетті білім беру стандартында көзделген білім көлемінде әңгімелесу түрінде өткізіледі.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28. ҰҚК аранулы (әскери) оқу орындарына қабылдау ұлттық қауіпсіздікті қамтамасыз ету және әскери </w:t>
      </w:r>
      <w:r>
        <w:rPr>
          <w:rStyle w:val="s0"/>
        </w:rPr>
        <w:t>қызмет</w:t>
      </w:r>
      <w:r>
        <w:rPr>
          <w:rStyle w:val="s0"/>
        </w:rPr>
        <w:t xml:space="preserve"> саласындағы Қазақстан Республикасы заңнамасының талаптарына сәйкес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29. ҰҚК арнаулы (әскери) оқу орындарына қабылдау соңғы кәсіби іріктеу нәтижесі бойынша конкурстық негізде мандаттық комиссияның шешімімен жүргізіледі.</w:t>
      </w:r>
    </w:p>
    <w:p w:rsidR="00000000" w:rsidRDefault="00C03590">
      <w:pPr>
        <w:ind w:firstLine="400"/>
        <w:jc w:val="both"/>
      </w:pPr>
      <w:r>
        <w:rPr>
          <w:rStyle w:val="s0"/>
        </w:rPr>
        <w:t>30. ҰҚК арнаулы (ә</w:t>
      </w:r>
      <w:r>
        <w:rPr>
          <w:rStyle w:val="s0"/>
        </w:rPr>
        <w:t>скери) оқу орындары курсанттарының қатарына қабылдау үшін конкурс өткізу кезінде бірдей көрсеткіштер болған жағдайда мыналар артықшылық құқық иеленеді:</w:t>
      </w:r>
    </w:p>
    <w:p w:rsidR="00000000" w:rsidRDefault="00C03590">
      <w:pPr>
        <w:ind w:firstLine="400"/>
        <w:jc w:val="both"/>
      </w:pPr>
      <w:r>
        <w:rPr>
          <w:rStyle w:val="s0"/>
        </w:rPr>
        <w:t>1) үздік білім туралы құжаттары (дипломы) бар тұлғалар;</w:t>
      </w:r>
    </w:p>
    <w:p w:rsidR="00000000" w:rsidRDefault="00C03590">
      <w:pPr>
        <w:ind w:firstLine="400"/>
        <w:jc w:val="both"/>
      </w:pPr>
      <w:r>
        <w:rPr>
          <w:rStyle w:val="s0"/>
        </w:rPr>
        <w:t xml:space="preserve">2) диплом қосымшасында (транскриптте) анағұрлым </w:t>
      </w:r>
      <w:r>
        <w:rPr>
          <w:rStyle w:val="s0"/>
        </w:rPr>
        <w:t>жоғары орташа балы бар тұлғалар.</w:t>
      </w:r>
    </w:p>
    <w:p w:rsidR="00000000" w:rsidRDefault="00C03590">
      <w:pPr>
        <w:ind w:firstLine="400"/>
        <w:jc w:val="both"/>
      </w:pPr>
      <w:r>
        <w:rPr>
          <w:rStyle w:val="s0"/>
        </w:rPr>
        <w:t>31. Курсанттар қатарына қабылдау туралы мандаттық комиссияның шешімі ҰҚК арнаулы (әскери) оқу орны бастығының бұйрығымен ресімделеді</w:t>
      </w:r>
      <w:r>
        <w:rPr>
          <w:rFonts w:ascii="Zan Courier New" w:hAnsi="Zan Courier New"/>
        </w:rPr>
        <w:t>.</w:t>
      </w:r>
    </w:p>
    <w:p w:rsidR="00000000" w:rsidRDefault="00C03590">
      <w:pPr>
        <w:ind w:firstLine="400"/>
        <w:jc w:val="right"/>
      </w:pPr>
      <w:r>
        <w:rPr>
          <w:rStyle w:val="s0"/>
        </w:rPr>
        <w:t> </w:t>
      </w:r>
    </w:p>
    <w:p w:rsidR="00000000" w:rsidRDefault="00C03590">
      <w:pPr>
        <w:ind w:firstLine="400"/>
        <w:jc w:val="right"/>
      </w:pPr>
      <w:bookmarkStart w:id="4" w:name="SUB1"/>
      <w:bookmarkEnd w:id="4"/>
      <w:r>
        <w:rPr>
          <w:rStyle w:val="s0"/>
        </w:rPr>
        <w:t>Жоғары білімнің кәсіби оқу</w:t>
      </w:r>
    </w:p>
    <w:p w:rsidR="00000000" w:rsidRDefault="00C03590">
      <w:pPr>
        <w:ind w:firstLine="400"/>
        <w:jc w:val="right"/>
      </w:pPr>
      <w:r>
        <w:rPr>
          <w:rStyle w:val="s0"/>
        </w:rPr>
        <w:t>бағдарламаларын қысқартылған</w:t>
      </w:r>
    </w:p>
    <w:p w:rsidR="00000000" w:rsidRDefault="00C03590">
      <w:pPr>
        <w:ind w:firstLine="400"/>
        <w:jc w:val="right"/>
      </w:pPr>
      <w:r>
        <w:rPr>
          <w:rStyle w:val="s0"/>
        </w:rPr>
        <w:t>мерзімде іске асыратын Қазақста</w:t>
      </w:r>
      <w:r>
        <w:rPr>
          <w:rStyle w:val="s0"/>
        </w:rPr>
        <w:t>н</w:t>
      </w:r>
    </w:p>
    <w:p w:rsidR="00000000" w:rsidRDefault="00C03590">
      <w:pPr>
        <w:ind w:firstLine="400"/>
        <w:jc w:val="right"/>
      </w:pPr>
      <w:r>
        <w:rPr>
          <w:rStyle w:val="s0"/>
        </w:rPr>
        <w:t>Республикасы Ұлттық қауіпсіздік</w:t>
      </w:r>
    </w:p>
    <w:p w:rsidR="00000000" w:rsidRDefault="00C03590">
      <w:pPr>
        <w:ind w:firstLine="400"/>
        <w:jc w:val="right"/>
      </w:pPr>
      <w:r>
        <w:rPr>
          <w:rStyle w:val="s0"/>
        </w:rPr>
        <w:t>комитетінің арнаулы (әскери) оқу</w:t>
      </w:r>
    </w:p>
    <w:p w:rsidR="00000000" w:rsidRDefault="00C03590">
      <w:pPr>
        <w:ind w:firstLine="400"/>
        <w:jc w:val="right"/>
      </w:pPr>
      <w:r>
        <w:rPr>
          <w:rStyle w:val="s0"/>
        </w:rPr>
        <w:t>орындарына оқуға қабылдау</w:t>
      </w:r>
    </w:p>
    <w:p w:rsidR="00000000" w:rsidRDefault="00C03590">
      <w:pPr>
        <w:ind w:firstLine="400"/>
        <w:jc w:val="right"/>
      </w:pPr>
      <w:hyperlink w:anchor="sub100" w:history="1">
        <w:r>
          <w:rPr>
            <w:rStyle w:val="a3"/>
          </w:rPr>
          <w:t>қағидаларына</w:t>
        </w:r>
      </w:hyperlink>
    </w:p>
    <w:p w:rsidR="00000000" w:rsidRDefault="00C0359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Оқу мерзімі қысқартылған мамандықтар</w:t>
      </w:r>
    </w:p>
    <w:p w:rsidR="00000000" w:rsidRDefault="00C03590">
      <w:pPr>
        <w:jc w:val="center"/>
      </w:pPr>
      <w:r>
        <w:rPr>
          <w:rStyle w:val="s1"/>
        </w:rPr>
        <w:t> тізбесі</w:t>
      </w:r>
    </w:p>
    <w:p w:rsidR="00000000" w:rsidRDefault="00C03590">
      <w:pPr>
        <w:ind w:firstLine="400"/>
        <w:jc w:val="both"/>
      </w:pPr>
      <w:r>
        <w:rPr>
          <w:rStyle w:val="s0"/>
        </w:rPr>
        <w:t> </w:t>
      </w:r>
    </w:p>
    <w:p w:rsidR="00000000" w:rsidRDefault="00C035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комитетінің Академиясы:</w:t>
      </w:r>
    </w:p>
    <w:p w:rsidR="00000000" w:rsidRDefault="00C03590">
      <w:pPr>
        <w:ind w:firstLine="400"/>
        <w:jc w:val="both"/>
      </w:pPr>
      <w:r>
        <w:rPr>
          <w:rStyle w:val="s0"/>
        </w:rPr>
        <w:t>Мамандығы - ұлттық қауіпсіздікті қарсы барлаумен қамтамасыз ету.</w:t>
      </w:r>
    </w:p>
    <w:p w:rsidR="00000000" w:rsidRDefault="00C03590">
      <w:pPr>
        <w:ind w:firstLine="400"/>
        <w:jc w:val="both"/>
      </w:pPr>
      <w:r>
        <w:rPr>
          <w:rStyle w:val="s0"/>
        </w:rPr>
        <w:t>Біліктілігі - ұлттық қауіпсіздік органдарының жедел қызметкері.</w:t>
      </w:r>
    </w:p>
    <w:p w:rsidR="00000000" w:rsidRDefault="00C03590">
      <w:pPr>
        <w:ind w:firstLine="400"/>
        <w:jc w:val="both"/>
      </w:pPr>
      <w:r>
        <w:rPr>
          <w:rStyle w:val="s0"/>
        </w:rPr>
        <w:t>Академиялық дәрежесі - қарсы барлау бакалавры.</w:t>
      </w:r>
    </w:p>
    <w:p w:rsidR="00000000" w:rsidRDefault="00C03590">
      <w:pPr>
        <w:ind w:firstLine="400"/>
        <w:jc w:val="both"/>
      </w:pPr>
      <w:r>
        <w:rPr>
          <w:rStyle w:val="s0"/>
        </w:rPr>
        <w:t> </w:t>
      </w:r>
    </w:p>
    <w:p w:rsidR="00000000" w:rsidRDefault="00C03590">
      <w:pPr>
        <w:ind w:firstLine="400"/>
        <w:jc w:val="right"/>
      </w:pPr>
      <w:bookmarkStart w:id="5" w:name="SUB2"/>
      <w:bookmarkEnd w:id="5"/>
      <w:r>
        <w:rPr>
          <w:rStyle w:val="s0"/>
        </w:rPr>
        <w:t>Жоғары білім</w:t>
      </w:r>
      <w:r>
        <w:rPr>
          <w:rStyle w:val="s0"/>
        </w:rPr>
        <w:t>нің кәсіби оқу</w:t>
      </w:r>
    </w:p>
    <w:p w:rsidR="00000000" w:rsidRDefault="00C03590">
      <w:pPr>
        <w:ind w:firstLine="400"/>
        <w:jc w:val="right"/>
      </w:pPr>
      <w:r>
        <w:rPr>
          <w:rStyle w:val="s0"/>
        </w:rPr>
        <w:t>бағдарламаларын қысқартылған</w:t>
      </w:r>
    </w:p>
    <w:p w:rsidR="00000000" w:rsidRDefault="00C03590">
      <w:pPr>
        <w:ind w:firstLine="400"/>
        <w:jc w:val="right"/>
      </w:pPr>
      <w:r>
        <w:rPr>
          <w:rStyle w:val="s0"/>
        </w:rPr>
        <w:t>мерзімде іске асыратын Қазақстан</w:t>
      </w:r>
    </w:p>
    <w:p w:rsidR="00000000" w:rsidRDefault="00C03590">
      <w:pPr>
        <w:ind w:firstLine="400"/>
        <w:jc w:val="right"/>
      </w:pPr>
      <w:r>
        <w:rPr>
          <w:rStyle w:val="s0"/>
        </w:rPr>
        <w:t>Республикасы Ұлттық қауіпсіздік</w:t>
      </w:r>
    </w:p>
    <w:p w:rsidR="00000000" w:rsidRDefault="00C03590">
      <w:pPr>
        <w:ind w:firstLine="400"/>
        <w:jc w:val="right"/>
      </w:pPr>
      <w:r>
        <w:rPr>
          <w:rStyle w:val="s0"/>
        </w:rPr>
        <w:t>комитетінің арнаулы (әскери) оқу</w:t>
      </w:r>
    </w:p>
    <w:p w:rsidR="00000000" w:rsidRDefault="00C03590">
      <w:pPr>
        <w:ind w:firstLine="400"/>
        <w:jc w:val="right"/>
      </w:pPr>
      <w:r>
        <w:rPr>
          <w:rStyle w:val="s0"/>
        </w:rPr>
        <w:t>орындарына оқуға қабылдау</w:t>
      </w:r>
    </w:p>
    <w:p w:rsidR="00000000" w:rsidRDefault="00C03590">
      <w:pPr>
        <w:ind w:firstLine="400"/>
        <w:jc w:val="right"/>
      </w:pPr>
      <w:hyperlink w:anchor="sub100" w:history="1">
        <w:r>
          <w:rPr>
            <w:rStyle w:val="a3"/>
          </w:rPr>
          <w:t>қағидаларына</w:t>
        </w:r>
      </w:hyperlink>
    </w:p>
    <w:p w:rsidR="00000000" w:rsidRDefault="00C0359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jc w:val="center"/>
      </w:pPr>
      <w:r>
        <w:rPr>
          <w:rStyle w:val="s1"/>
        </w:rPr>
        <w:t> </w:t>
      </w:r>
    </w:p>
    <w:p w:rsidR="00000000" w:rsidRDefault="00C03590">
      <w:pPr>
        <w:spacing w:after="240"/>
        <w:jc w:val="center"/>
      </w:pPr>
      <w:r>
        <w:rPr>
          <w:rStyle w:val="s1"/>
        </w:rPr>
        <w:t>Кандидаттардың дене шынықтыру дайындығын бағалау өлшемдері</w:t>
      </w:r>
    </w:p>
    <w:p w:rsidR="00000000" w:rsidRDefault="00C03590">
      <w:pPr>
        <w:jc w:val="center"/>
      </w:pPr>
      <w:r>
        <w:rPr>
          <w:rStyle w:val="s1"/>
        </w:rPr>
        <w:t>Ерлер</w:t>
      </w:r>
    </w:p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1-топ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25 жасқа дейін:</w:t>
      </w:r>
    </w:p>
    <w:p w:rsidR="00000000" w:rsidRDefault="00C03590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5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5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Белағашта тартылу (қанша рет)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15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13,9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15,2</w:t>
            </w:r>
          </w:p>
        </w:tc>
      </w:tr>
      <w:tr w:rsidR="00000000">
        <w:tc>
          <w:tcPr>
            <w:tcW w:w="15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3000 метрге жүгіру (мин, с)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12,10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12,25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12,50</w:t>
            </w:r>
          </w:p>
        </w:tc>
      </w:tr>
    </w:tbl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2-топ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25-30 жас</w:t>
      </w:r>
    </w:p>
    <w:p w:rsidR="00000000" w:rsidRDefault="00C03590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Белағашта тартылу (қанша рет)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15,3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3000 метрге жүгіру (мин, 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12,20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12,35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03,00</w:t>
            </w:r>
          </w:p>
        </w:tc>
      </w:tr>
    </w:tbl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3-топ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30-35 жас аралығы</w:t>
      </w:r>
    </w:p>
    <w:p w:rsidR="00000000" w:rsidRDefault="00C03590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Белағашта тартылу (қанша рет)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14,8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15,4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16,2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3000 метрге жүгіру (мин, 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14,45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15,30</w:t>
            </w:r>
          </w:p>
        </w:tc>
      </w:tr>
    </w:tbl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1"/>
        </w:rPr>
        <w:t>Әйелдер</w:t>
      </w:r>
    </w:p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1-топ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25 жасқа дейін</w:t>
      </w:r>
    </w:p>
    <w:p w:rsidR="00000000" w:rsidRDefault="00C03590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Кешенді-күштік жаттығу</w:t>
            </w:r>
          </w:p>
          <w:p w:rsidR="00000000" w:rsidRDefault="00C03590">
            <w:r>
              <w:rPr>
                <w:rStyle w:val="s0"/>
              </w:rPr>
              <w:t>(қанша рет)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26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16,6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17,2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18,0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1000 метрге жүгіру (мин, 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4,00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4,15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4,35</w:t>
            </w:r>
          </w:p>
        </w:tc>
      </w:tr>
    </w:tbl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2-топ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25-30 жас аралығы</w:t>
      </w:r>
    </w:p>
    <w:p w:rsidR="00000000" w:rsidRDefault="00C03590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Кешенді-күштік жаттығу</w:t>
            </w:r>
          </w:p>
          <w:p w:rsidR="00000000" w:rsidRDefault="00C03590">
            <w:r>
              <w:rPr>
                <w:rStyle w:val="s0"/>
              </w:rPr>
              <w:t>(қанша рет)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17,2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17,8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18,6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1000 метрге жүгіру (мин, 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4,20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4,40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5,10</w:t>
            </w:r>
          </w:p>
        </w:tc>
      </w:tr>
    </w:tbl>
    <w:p w:rsidR="00000000" w:rsidRDefault="00C03590">
      <w:pPr>
        <w:jc w:val="center"/>
      </w:pPr>
      <w:r>
        <w:rPr>
          <w:rStyle w:val="s0"/>
        </w:rPr>
        <w:t> </w:t>
      </w:r>
    </w:p>
    <w:p w:rsidR="00000000" w:rsidRDefault="00C03590">
      <w:pPr>
        <w:jc w:val="center"/>
      </w:pPr>
      <w:r>
        <w:rPr>
          <w:rStyle w:val="s0"/>
          <w:b/>
          <w:bCs/>
        </w:rPr>
        <w:t>3-топ</w:t>
      </w:r>
    </w:p>
    <w:p w:rsidR="00000000" w:rsidRDefault="00C03590">
      <w:pPr>
        <w:jc w:val="center"/>
      </w:pPr>
      <w:r>
        <w:rPr>
          <w:rStyle w:val="s0"/>
          <w:b/>
          <w:bCs/>
        </w:rPr>
        <w:t>30-35 жас аралығы</w:t>
      </w:r>
    </w:p>
    <w:p w:rsidR="00000000" w:rsidRDefault="00C03590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1970"/>
        <w:gridCol w:w="1840"/>
        <w:gridCol w:w="2668"/>
      </w:tblGrid>
      <w:tr w:rsidR="00000000">
        <w:tc>
          <w:tcPr>
            <w:tcW w:w="1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Жаттығу</w:t>
            </w:r>
          </w:p>
        </w:tc>
        <w:tc>
          <w:tcPr>
            <w:tcW w:w="10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жақсы</w:t>
            </w:r>
          </w:p>
        </w:tc>
        <w:tc>
          <w:tcPr>
            <w:tcW w:w="9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Жақсы</w:t>
            </w:r>
          </w:p>
        </w:tc>
        <w:tc>
          <w:tcPr>
            <w:tcW w:w="13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Қанағаттанарлық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Кешенді-күштік жаттығу</w:t>
            </w:r>
          </w:p>
          <w:p w:rsidR="00000000" w:rsidRDefault="00C03590">
            <w:r>
              <w:rPr>
                <w:rStyle w:val="s0"/>
              </w:rPr>
              <w:t>(қанша рет)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 метрге жүгіру (с)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17,8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18,4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19,2</w:t>
            </w:r>
          </w:p>
        </w:tc>
      </w:tr>
      <w:tr w:rsidR="00000000">
        <w:tc>
          <w:tcPr>
            <w:tcW w:w="1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r>
              <w:rPr>
                <w:rStyle w:val="s0"/>
              </w:rPr>
              <w:t>1000 метрге жүгіру (мин, с)</w:t>
            </w:r>
          </w:p>
        </w:tc>
        <w:tc>
          <w:tcPr>
            <w:tcW w:w="10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4,40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4,55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3590">
            <w:pPr>
              <w:jc w:val="center"/>
            </w:pPr>
            <w:r>
              <w:rPr>
                <w:rStyle w:val="s0"/>
              </w:rPr>
              <w:t>5,30</w:t>
            </w:r>
          </w:p>
        </w:tc>
      </w:tr>
    </w:tbl>
    <w:p w:rsidR="00000000" w:rsidRDefault="00C03590">
      <w:r>
        <w:rPr>
          <w:rStyle w:val="s0"/>
        </w:rPr>
        <w:t> </w:t>
      </w:r>
    </w:p>
    <w:p w:rsidR="00000000" w:rsidRDefault="00C03590">
      <w:r>
        <w:rPr>
          <w:rStyle w:val="s0"/>
        </w:rPr>
        <w:t> </w:t>
      </w:r>
    </w:p>
    <w:p w:rsidR="00000000" w:rsidRDefault="00C03590">
      <w:r>
        <w:rPr>
          <w:rStyle w:val="s0"/>
        </w:rPr>
        <w:t> </w:t>
      </w:r>
    </w:p>
    <w:p w:rsidR="00000000" w:rsidRDefault="00C03590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590" w:rsidRDefault="00C03590" w:rsidP="00C03590">
      <w:r>
        <w:separator/>
      </w:r>
    </w:p>
  </w:endnote>
  <w:endnote w:type="continuationSeparator" w:id="0">
    <w:p w:rsidR="00C03590" w:rsidRDefault="00C03590" w:rsidP="00C0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590" w:rsidRDefault="00C03590" w:rsidP="00C03590">
      <w:r>
        <w:separator/>
      </w:r>
    </w:p>
  </w:footnote>
  <w:footnote w:type="continuationSeparator" w:id="0">
    <w:p w:rsidR="00C03590" w:rsidRDefault="00C03590" w:rsidP="00C0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 w:rsidP="00C03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590" w:rsidRPr="00C03590" w:rsidRDefault="00C03590" w:rsidP="00C03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ҰЛТТЫҚ ҚАУІПСІЗДІК КОМИТЕТІ ТӨРАҒАСЫНЫҢ 2013.1...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90" w:rsidRDefault="00C035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590"/>
    <w:rsid w:val="00C03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5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5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69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31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89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69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1904</Words>
  <Characters>14639</Characters>
  <Application>Microsoft Office Word</Application>
  <DocSecurity>0</DocSecurity>
  <Lines>121</Lines>
  <Paragraphs>33</Paragraphs>
  <ScaleCrop>false</ScaleCrop>
  <Company/>
  <LinksUpToDate>false</LinksUpToDate>
  <CharactersWithSpaces>16510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ҰЛТТЫҚ ҚАУІПСІЗДІК КОМИТЕТІ ТӨРАҒАСЫНЫҢ 2013.1... (©Paragraph 2023)</dc:title>
  <dc:subject/>
  <dc:creator>Сергей М</dc:creator>
  <cp:keywords/>
  <dc:description/>
  <cp:lastModifiedBy>Сергей М</cp:lastModifiedBy>
  <cp:revision>2</cp:revision>
  <dcterms:created xsi:type="dcterms:W3CDTF">2023-10-01T22:02:00Z</dcterms:created>
  <dcterms:modified xsi:type="dcterms:W3CDTF">2023-10-01T22:02:00Z</dcterms:modified>
</cp:coreProperties>
</file>