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C6753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</w:t>
      </w:r>
    </w:p>
    <w:p w:rsidR="00000000" w:rsidRDefault="007C6753">
      <w:pPr>
        <w:jc w:val="center"/>
      </w:pPr>
      <w:r>
        <w:rPr>
          <w:rStyle w:val="s1"/>
          <w:lang w:val="kk-KZ"/>
        </w:rPr>
        <w:t>КОНСТИТУЦИЯЛЫҚ ЗАҢЫ</w:t>
      </w:r>
    </w:p>
    <w:p w:rsidR="00000000" w:rsidRDefault="007C6753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7C6753">
      <w:pPr>
        <w:jc w:val="center"/>
      </w:pPr>
      <w:r>
        <w:rPr>
          <w:rStyle w:val="s1"/>
          <w:lang w:val="kk-KZ"/>
        </w:rPr>
        <w:t>«Қазақстан Республикасындағы сайлау туралы»</w:t>
      </w:r>
    </w:p>
    <w:p w:rsidR="00000000" w:rsidRDefault="007C6753">
      <w:pPr>
        <w:jc w:val="center"/>
      </w:pPr>
      <w:r>
        <w:rPr>
          <w:rStyle w:val="s1"/>
          <w:lang w:val="kk-KZ"/>
        </w:rPr>
        <w:t> Қазақстан Республикасының Конституциялық заңына толықтырулар енгізу туралы</w:t>
      </w:r>
    </w:p>
    <w:p w:rsidR="00000000" w:rsidRDefault="007C6753">
      <w:pPr>
        <w:jc w:val="center"/>
      </w:pPr>
      <w:r>
        <w:rPr>
          <w:rStyle w:val="s1"/>
          <w:lang w:val="kk-KZ"/>
        </w:rPr>
        <w:t> </w:t>
      </w:r>
    </w:p>
    <w:p w:rsidR="00000000" w:rsidRDefault="007C6753">
      <w:pPr>
        <w:ind w:firstLine="397"/>
        <w:jc w:val="both"/>
      </w:pPr>
      <w:r>
        <w:rPr>
          <w:rStyle w:val="s1"/>
          <w:lang w:val="kk-KZ"/>
        </w:rPr>
        <w:t xml:space="preserve">1-бап. </w:t>
      </w:r>
      <w:r>
        <w:rPr>
          <w:rStyle w:val="s0"/>
          <w:lang w:val="kk-KZ"/>
        </w:rPr>
        <w:t xml:space="preserve">«Қазақстан </w:t>
      </w:r>
      <w:r>
        <w:rPr>
          <w:lang w:val="kk-KZ"/>
        </w:rPr>
        <w:t>Республикасындағы</w:t>
      </w:r>
      <w:r>
        <w:rPr>
          <w:rStyle w:val="s0"/>
          <w:lang w:val="kk-KZ"/>
        </w:rPr>
        <w:t xml:space="preserve"> </w:t>
      </w:r>
      <w:r>
        <w:rPr>
          <w:rStyle w:val="s0"/>
          <w:lang w:val="kk-KZ"/>
        </w:rPr>
        <w:t xml:space="preserve">сайлау туралы» 1995 жылғы 28 қыркүйектегі Қазақстан Республикасының </w:t>
      </w:r>
      <w:hyperlink r:id="rId7" w:history="1">
        <w:r>
          <w:rPr>
            <w:rStyle w:val="a4"/>
            <w:lang w:val="kk-KZ"/>
          </w:rPr>
          <w:t>Конституциялық заңына</w:t>
        </w:r>
      </w:hyperlink>
      <w:r>
        <w:rPr>
          <w:rStyle w:val="s0"/>
        </w:rPr>
        <w:t xml:space="preserve"> </w:t>
      </w:r>
      <w:r>
        <w:rPr>
          <w:rStyle w:val="s0"/>
          <w:lang w:val="kk-KZ"/>
        </w:rPr>
        <w:t>(Қазақстан Республикасы Жоғары Кеңесінің Жаршысы, 1995 ж., № 17-18, 114-құжат; Қазақстан Республикасы</w:t>
      </w:r>
      <w:r>
        <w:rPr>
          <w:rStyle w:val="s0"/>
          <w:lang w:val="kk-KZ"/>
        </w:rPr>
        <w:t xml:space="preserve"> Парламентінің Жаршысы, 1997 ж., № 12, 192-құжат; 1998 ж., № 7-8, 71-құжат; № 22, 290-құжат; 1999 ж., № 10, 340-құжат; № 15, 593-құжат; 2004 ж., № 7, 45-құжат; 2005 ж., № 7-8, 17-құжат; 2006 ж., № 23, 138-құжат; 2007 ж., № 12, 85-құжат; 2009 ж., № 2-3, 5-қ</w:t>
      </w:r>
      <w:r>
        <w:rPr>
          <w:rStyle w:val="s0"/>
          <w:lang w:val="kk-KZ"/>
        </w:rPr>
        <w:t>ұжат</w:t>
      </w:r>
      <w:r>
        <w:rPr>
          <w:rStyle w:val="s0"/>
          <w:lang w:val="kk-KZ"/>
        </w:rPr>
        <w:t>; 2010 ж., № 11, 55-құжат; 2011 ж., № 3, 30-құжат; 2013 ж., № 17, 84-құжат; 2014 ж., № 16, 89-құжат; 2015 ж., № 14, 75-құжат; № 22-III, 150-құжат; 2017 ж., № 6, 10-құжат; № 12, 33-құжат; 2018 ж., № 12, 38-құжат; № 24, 92-құжат; 2019 ж., № 24-І, 117-құж</w:t>
      </w:r>
      <w:r>
        <w:rPr>
          <w:rStyle w:val="s0"/>
          <w:lang w:val="kk-KZ"/>
        </w:rPr>
        <w:t>ат) мынадай толықтырулар енгізілсін:</w:t>
      </w:r>
    </w:p>
    <w:p w:rsidR="00000000" w:rsidRDefault="007C6753">
      <w:pPr>
        <w:ind w:firstLine="397"/>
        <w:jc w:val="both"/>
      </w:pPr>
      <w:r>
        <w:rPr>
          <w:rStyle w:val="s0"/>
          <w:lang w:val="kk-KZ"/>
        </w:rPr>
        <w:t xml:space="preserve">1) </w:t>
      </w:r>
      <w:hyperlink r:id="rId8" w:anchor="sub_id=890000" w:history="1">
        <w:r>
          <w:rPr>
            <w:rStyle w:val="a4"/>
            <w:lang w:val="kk-KZ"/>
          </w:rPr>
          <w:t>89-баптың</w:t>
        </w:r>
      </w:hyperlink>
      <w:r>
        <w:rPr>
          <w:rStyle w:val="s0"/>
          <w:lang w:val="kk-KZ"/>
        </w:rPr>
        <w:t xml:space="preserve"> 4-тармағы мынадай мазмұндағы екінші бөлікпен толықтырылсын:</w:t>
      </w:r>
    </w:p>
    <w:p w:rsidR="00000000" w:rsidRDefault="007C6753">
      <w:pPr>
        <w:ind w:firstLine="397"/>
        <w:jc w:val="both"/>
      </w:pPr>
      <w:r>
        <w:rPr>
          <w:rStyle w:val="s0"/>
        </w:rPr>
        <w:t>«Партиялық тізімде әйелдер мен жиырма тоғыз жасқа толмаған ада</w:t>
      </w:r>
      <w:r>
        <w:rPr>
          <w:rStyle w:val="s0"/>
        </w:rPr>
        <w:t>мдардың саны оған енгізілген адамдардың жалпы санының кемінде отыз пайызын құрауға тиіс.»;</w:t>
      </w:r>
    </w:p>
    <w:p w:rsidR="00000000" w:rsidRDefault="007C6753">
      <w:pPr>
        <w:ind w:firstLine="397"/>
        <w:jc w:val="both"/>
      </w:pPr>
      <w:r>
        <w:rPr>
          <w:rStyle w:val="s0"/>
        </w:rPr>
        <w:t xml:space="preserve">2) </w:t>
      </w:r>
      <w:hyperlink r:id="rId9" w:anchor="sub_id=1040000" w:history="1">
        <w:r>
          <w:rPr>
            <w:rStyle w:val="a4"/>
          </w:rPr>
          <w:t>104-баптың</w:t>
        </w:r>
      </w:hyperlink>
      <w:r>
        <w:rPr>
          <w:rStyle w:val="s0"/>
        </w:rPr>
        <w:t xml:space="preserve"> 4-тармағы «жол беріледі» деген сөздерден кейін «, онда әйелдер мен</w:t>
      </w:r>
      <w:r>
        <w:rPr>
          <w:rStyle w:val="s0"/>
        </w:rPr>
        <w:t xml:space="preserve"> жиырма тоғыз жасқа толмаған адамдардың саны оған енгізілген адамдардың жалпы санының кемінде отыз пайызын құрауға тиіс» деген сөздермен толықтырылсын.</w:t>
      </w:r>
    </w:p>
    <w:p w:rsidR="00000000" w:rsidRDefault="007C6753">
      <w:pPr>
        <w:ind w:left="1200" w:hanging="800"/>
        <w:jc w:val="both"/>
      </w:pPr>
      <w:r>
        <w:rPr>
          <w:rStyle w:val="s1"/>
        </w:rPr>
        <w:t xml:space="preserve">2-бап. </w:t>
      </w:r>
      <w:r>
        <w:rPr>
          <w:rStyle w:val="s0"/>
        </w:rPr>
        <w:t xml:space="preserve">Осы Конституциялық заң алғашқы 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енгізіледі.</w:t>
      </w:r>
    </w:p>
    <w:p w:rsidR="00000000" w:rsidRDefault="007C6753">
      <w:pPr>
        <w:ind w:firstLine="397"/>
        <w:jc w:val="both"/>
      </w:pPr>
      <w:r>
        <w:rPr>
          <w:rStyle w:val="s0"/>
        </w:rPr>
        <w:t> </w:t>
      </w:r>
    </w:p>
    <w:p w:rsidR="00000000" w:rsidRDefault="007C6753">
      <w:pPr>
        <w:ind w:firstLine="397"/>
        <w:jc w:val="both"/>
      </w:pPr>
      <w:r>
        <w:rPr>
          <w:rStyle w:val="s0"/>
        </w:rPr>
        <w:t> </w:t>
      </w:r>
    </w:p>
    <w:p w:rsidR="00000000" w:rsidRDefault="007C6753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7C6753">
      <w:r>
        <w:rPr>
          <w:rStyle w:val="s0"/>
          <w:b/>
          <w:bCs/>
          <w:lang w:val="kk-KZ"/>
        </w:rPr>
        <w:t>         </w:t>
      </w:r>
      <w:r>
        <w:rPr>
          <w:rStyle w:val="s0"/>
          <w:b/>
          <w:bCs/>
        </w:rPr>
        <w:t xml:space="preserve">Президенті </w:t>
      </w:r>
    </w:p>
    <w:p w:rsidR="00000000" w:rsidRDefault="007C6753">
      <w:r>
        <w:rPr>
          <w:rStyle w:val="s0"/>
          <w:b/>
          <w:bCs/>
        </w:rPr>
        <w:t> </w:t>
      </w:r>
    </w:p>
    <w:p w:rsidR="00000000" w:rsidRDefault="007C6753">
      <w:r>
        <w:rPr>
          <w:rStyle w:val="s0"/>
          <w:b/>
          <w:bCs/>
          <w:lang w:val="kk-KZ"/>
        </w:rPr>
        <w:t>        </w:t>
      </w:r>
      <w:r>
        <w:rPr>
          <w:rStyle w:val="s0"/>
          <w:b/>
          <w:bCs/>
        </w:rPr>
        <w:t>Қ</w:t>
      </w:r>
      <w:r>
        <w:rPr>
          <w:rStyle w:val="s0"/>
          <w:b/>
          <w:bCs/>
        </w:rPr>
        <w:t>. ТОҚАЕВ</w:t>
      </w:r>
    </w:p>
    <w:p w:rsidR="00000000" w:rsidRDefault="007C6753">
      <w:r>
        <w:rPr>
          <w:rStyle w:val="s0"/>
          <w:b/>
          <w:bCs/>
        </w:rPr>
        <w:t> </w:t>
      </w:r>
    </w:p>
    <w:p w:rsidR="00000000" w:rsidRDefault="007C6753">
      <w:r>
        <w:rPr>
          <w:rStyle w:val="s0"/>
        </w:rPr>
        <w:t>Нұр-Сұлтан, Ақорда, 2020 жылғы 25 мамыр</w:t>
      </w:r>
    </w:p>
    <w:p w:rsidR="00000000" w:rsidRDefault="007C6753">
      <w:r>
        <w:rPr>
          <w:rStyle w:val="s0"/>
          <w:lang w:val="kk-KZ"/>
        </w:rPr>
        <w:t xml:space="preserve">             </w:t>
      </w:r>
      <w:r>
        <w:rPr>
          <w:rStyle w:val="s0"/>
        </w:rPr>
        <w:t>№ 335-VI</w:t>
      </w:r>
    </w:p>
    <w:p w:rsidR="00000000" w:rsidRDefault="007C6753">
      <w:r>
        <w:rPr>
          <w:rStyle w:val="s0"/>
          <w:lang w:val="kk-KZ"/>
        </w:rPr>
        <w:t> </w:t>
      </w:r>
    </w:p>
    <w:p w:rsidR="00000000" w:rsidRDefault="007C6753">
      <w:r>
        <w:rPr>
          <w:rStyle w:val="s0"/>
          <w:lang w:val="kk-KZ"/>
        </w:rPr>
        <w:t> </w:t>
      </w:r>
    </w:p>
    <w:p w:rsidR="00000000" w:rsidRDefault="007C6753">
      <w:r>
        <w:rPr>
          <w:rStyle w:val="s0"/>
          <w:lang w:val="kk-KZ"/>
        </w:rPr>
        <w:t> </w:t>
      </w:r>
    </w:p>
    <w:p w:rsidR="00000000" w:rsidRDefault="007C6753">
      <w:r>
        <w:rPr>
          <w:rStyle w:val="s0"/>
          <w:lang w:val="kk-KZ"/>
        </w:rPr>
        <w:t> </w:t>
      </w:r>
    </w:p>
    <w:p w:rsidR="00000000" w:rsidRDefault="007C6753">
      <w:r>
        <w:rPr>
          <w:rStyle w:val="s0"/>
          <w:lang w:val="kk-KZ"/>
        </w:rPr>
        <w:t> </w:t>
      </w:r>
    </w:p>
    <w:p w:rsidR="00000000" w:rsidRDefault="007C6753">
      <w:r>
        <w:rPr>
          <w:rStyle w:val="s0"/>
          <w:lang w:val="kk-KZ"/>
        </w:rPr>
        <w:t> </w:t>
      </w:r>
    </w:p>
    <w:p w:rsidR="00000000" w:rsidRDefault="007C6753">
      <w:r>
        <w:rPr>
          <w:rStyle w:val="s0"/>
          <w:lang w:val="kk-KZ"/>
        </w:rPr>
        <w:t> </w:t>
      </w:r>
    </w:p>
    <w:p w:rsidR="00000000" w:rsidRDefault="007C6753">
      <w:r>
        <w:rPr>
          <w:rStyle w:val="s0"/>
          <w:lang w:val="kk-KZ"/>
        </w:rPr>
        <w:t> </w:t>
      </w:r>
    </w:p>
    <w:p w:rsidR="00000000" w:rsidRDefault="007C6753">
      <w:r>
        <w:rPr>
          <w:rStyle w:val="s0"/>
          <w:lang w:val="kk-KZ"/>
        </w:rPr>
        <w:t> </w:t>
      </w:r>
    </w:p>
    <w:p w:rsidR="00000000" w:rsidRDefault="007C6753">
      <w:r>
        <w:rPr>
          <w:rStyle w:val="s0"/>
          <w:lang w:val="kk-KZ"/>
        </w:rPr>
        <w:t> </w:t>
      </w:r>
    </w:p>
    <w:p w:rsidR="00000000" w:rsidRDefault="007C6753">
      <w:r>
        <w:rPr>
          <w:rStyle w:val="s0"/>
          <w:lang w:val="kk-KZ"/>
        </w:rPr>
        <w:t> </w:t>
      </w:r>
    </w:p>
    <w:p w:rsidR="00000000" w:rsidRDefault="007C6753">
      <w:r>
        <w:rPr>
          <w:rStyle w:val="s0"/>
          <w:lang w:val="kk-KZ"/>
        </w:rPr>
        <w:t> </w:t>
      </w:r>
    </w:p>
    <w:p w:rsidR="00000000" w:rsidRDefault="007C6753"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6753" w:rsidRDefault="007C6753" w:rsidP="007C6753">
      <w:r>
        <w:separator/>
      </w:r>
    </w:p>
  </w:endnote>
  <w:endnote w:type="continuationSeparator" w:id="0">
    <w:p w:rsidR="007C6753" w:rsidRDefault="007C6753" w:rsidP="007C67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753" w:rsidRDefault="007C675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753" w:rsidRDefault="007C675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753" w:rsidRDefault="007C675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6753" w:rsidRDefault="007C6753" w:rsidP="007C6753">
      <w:r>
        <w:separator/>
      </w:r>
    </w:p>
  </w:footnote>
  <w:footnote w:type="continuationSeparator" w:id="0">
    <w:p w:rsidR="007C6753" w:rsidRDefault="007C6753" w:rsidP="007C675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753" w:rsidRDefault="007C675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753" w:rsidRDefault="007C6753" w:rsidP="007C675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C6753" w:rsidRDefault="007C6753" w:rsidP="007C675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Республикасындағы сайлау туралы» Қазақстан Республикасының Конституциялық заңына толықтырулар енгізу туралы» Қазақстан Республикасының 2020 жылғы 25 мамырдағы № 335-VI Конституциялық заңы</w:t>
    </w:r>
  </w:p>
  <w:p w:rsidR="007C6753" w:rsidRPr="007C6753" w:rsidRDefault="007C6753" w:rsidP="007C675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06.06.2020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753" w:rsidRDefault="007C675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C6753"/>
    <w:rsid w:val="007C67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C675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C675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C675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C675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C675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C675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C675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C675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402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402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826076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402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228</Words>
  <Characters>1759</Characters>
  <Application>Microsoft Office Word</Application>
  <DocSecurity>0</DocSecurity>
  <Lines>14</Lines>
  <Paragraphs>3</Paragraphs>
  <ScaleCrop>false</ScaleCrop>
  <Company>SPecialiST RePack</Company>
  <LinksUpToDate>false</LinksUpToDate>
  <CharactersWithSpaces>1984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Республикасындағы сайлау туралы» Қазақстан Республикасының Конституциялық заңына толықтырулар енгізу туралы» Қазақстан Республикасының 2020 жылғы 25 мамырдағы № 335-VI Конституциялық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2024-03-19T06:55:00Z</dcterms:created>
  <dcterms:modified xsi:type="dcterms:W3CDTF">2024-03-19T06:55:00Z</dcterms:modified>
</cp:coreProperties>
</file>