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907D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30 июня 2023 года № 121 «Об утверждении правил планирования расходов по целевому взносу и финансирования бюджетной программы, направленной на вложение целевого взноса»</w:t>
      </w:r>
    </w:p>
    <w:p w:rsidR="00000000" w:rsidRDefault="00F907DB">
      <w:pPr>
        <w:pStyle w:val="pj"/>
      </w:pPr>
      <w:r>
        <w:rPr>
          <w:rStyle w:val="s0"/>
        </w:rPr>
        <w:t> </w:t>
      </w:r>
    </w:p>
    <w:p w:rsidR="00000000" w:rsidRDefault="00F907D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 июля 2023 года под № 33009</w:t>
      </w:r>
    </w:p>
    <w:p w:rsidR="00000000" w:rsidRDefault="00F907DB">
      <w:pPr>
        <w:pStyle w:val="pj"/>
      </w:pPr>
      <w:r>
        <w:rPr>
          <w:rStyle w:val="s0"/>
        </w:rPr>
        <w:t> </w:t>
      </w:r>
    </w:p>
    <w:p w:rsidR="00000000" w:rsidRDefault="00F907DB">
      <w:pPr>
        <w:pStyle w:val="pj"/>
      </w:pPr>
      <w:r>
        <w:rPr>
          <w:rStyle w:val="s0"/>
        </w:rPr>
        <w:t xml:space="preserve">Опубликован: </w:t>
      </w:r>
      <w:hyperlink r:id="rId7" w:anchor="!/doc/183579/rus" w:history="1">
        <w:r>
          <w:rPr>
            <w:rStyle w:val="a4"/>
          </w:rPr>
          <w:t>ИС «Эталонный контрольный банк НПА РК в электр</w:t>
        </w:r>
        <w:r>
          <w:rPr>
            <w:rStyle w:val="a4"/>
          </w:rPr>
          <w:t>онном виде» 10 июля 2023 г.</w:t>
        </w:r>
      </w:hyperlink>
    </w:p>
    <w:p w:rsidR="00000000" w:rsidRDefault="00F907DB">
      <w:pPr>
        <w:pStyle w:val="pj"/>
      </w:pPr>
      <w:r>
        <w:rPr>
          <w:rStyle w:val="s0"/>
        </w:rPr>
        <w:t> </w:t>
      </w:r>
    </w:p>
    <w:p w:rsidR="00000000" w:rsidRDefault="00F907DB">
      <w:pPr>
        <w:pStyle w:val="pj"/>
      </w:pPr>
      <w:r>
        <w:t xml:space="preserve">Внесены изменения: </w:t>
      </w:r>
    </w:p>
    <w:p w:rsidR="00000000" w:rsidRDefault="00F907DB">
      <w:pPr>
        <w:pStyle w:val="pj"/>
      </w:pPr>
      <w:r>
        <w:t> </w:t>
      </w:r>
    </w:p>
    <w:p w:rsidR="00000000" w:rsidRDefault="00F907DB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19.12.24 г. № 107 (</w:t>
      </w:r>
      <w:hyperlink r:id="rId9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31 декабря 2024 г.)</w:t>
      </w:r>
    </w:p>
    <w:p w:rsidR="00000000" w:rsidRDefault="00F907DB">
      <w:pPr>
        <w:pStyle w:val="pj"/>
      </w:pPr>
      <w:r>
        <w:t> </w:t>
      </w:r>
    </w:p>
    <w:p w:rsidR="00000000" w:rsidRDefault="00F907DB">
      <w:pPr>
        <w:pStyle w:val="pj"/>
      </w:pPr>
      <w:r>
        <w:t xml:space="preserve">Предыдущие редакции: </w:t>
      </w:r>
    </w:p>
    <w:p w:rsidR="00000000" w:rsidRDefault="00F907DB">
      <w:pPr>
        <w:pStyle w:val="pj"/>
      </w:pPr>
      <w:r>
        <w:t> </w:t>
      </w:r>
    </w:p>
    <w:p w:rsidR="00000000" w:rsidRDefault="00F907DB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19.12.24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07DB" w:rsidRDefault="00F907DB" w:rsidP="00F907DB">
      <w:r>
        <w:separator/>
      </w:r>
    </w:p>
  </w:endnote>
  <w:endnote w:type="continuationSeparator" w:id="0">
    <w:p w:rsidR="00F907DB" w:rsidRDefault="00F907DB" w:rsidP="00F907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7DB" w:rsidRDefault="00F907D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7DB" w:rsidRDefault="00F907D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7DB" w:rsidRDefault="00F907D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07DB" w:rsidRDefault="00F907DB" w:rsidP="00F907DB">
      <w:r>
        <w:separator/>
      </w:r>
    </w:p>
  </w:footnote>
  <w:footnote w:type="continuationSeparator" w:id="0">
    <w:p w:rsidR="00F907DB" w:rsidRDefault="00F907DB" w:rsidP="00F907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7DB" w:rsidRDefault="00F907D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7DB" w:rsidRDefault="00F907DB" w:rsidP="00F907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907DB" w:rsidRPr="00F907DB" w:rsidRDefault="00F907DB" w:rsidP="00F907D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30 июня 2023 года № 121 «Об утверждении правил планирования расходов по целевому взносу и финансирования бюджетной программы, направленной на вложение целевого взноса» (с дополнениями на 31.12.2024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7DB" w:rsidRDefault="00F907D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907DB"/>
    <w:rsid w:val="00F90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07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07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07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07D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907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907D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907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907D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84061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247402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84061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846</Characters>
  <Application>Microsoft Office Word</Application>
  <DocSecurity>0</DocSecurity>
  <Lines>7</Lines>
  <Paragraphs>1</Paragraphs>
  <ScaleCrop>false</ScaleCrop>
  <Company/>
  <LinksUpToDate>false</LinksUpToDate>
  <CharactersWithSpaces>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2025-02-27T07:28:00Z</dcterms:created>
  <dcterms:modified xsi:type="dcterms:W3CDTF">2025-02-27T07:28:00Z</dcterms:modified>
</cp:coreProperties>
</file>