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50F">
      <w:pPr>
        <w:pStyle w:val="pr"/>
      </w:pPr>
      <w:bookmarkStart w:id="0" w:name="_GoBack"/>
      <w:bookmarkEnd w:id="0"/>
      <w:r>
        <w:t>12.09.2017</w:t>
      </w:r>
    </w:p>
    <w:p w:rsidR="00000000" w:rsidRDefault="0023250F">
      <w:pPr>
        <w:pStyle w:val="pc"/>
      </w:pPr>
      <w:r>
        <w:rPr>
          <w:rStyle w:val="s1"/>
        </w:rPr>
        <w:t>Новые назначения в акимате Акмолинской области</w:t>
      </w:r>
    </w:p>
    <w:p w:rsidR="00000000" w:rsidRDefault="0023250F">
      <w:pPr>
        <w:pStyle w:val="pc"/>
      </w:pPr>
      <w:r>
        <w:rPr>
          <w:rStyle w:val="s1"/>
        </w:rPr>
        <w:t> </w:t>
      </w:r>
    </w:p>
    <w:p w:rsidR="00000000" w:rsidRDefault="0023250F">
      <w:pPr>
        <w:pStyle w:val="pj"/>
      </w:pPr>
      <w:r>
        <w:t>Сегодня на аппаратном совещании с участием акима области М.Мурзалина обсудили ход уборочной страды. Началось совещание с кадрового назначения. Распоряжением акима области от 6 сентября текущего года Жунусов Талгат Турлыбекович назначен руководителем управл</w:t>
      </w:r>
      <w:r>
        <w:t>ения образования Акмолинской области.</w:t>
      </w:r>
    </w:p>
    <w:p w:rsidR="00000000" w:rsidRDefault="0023250F">
      <w:pPr>
        <w:pStyle w:val="pj"/>
      </w:pPr>
      <w:r>
        <w:t>Т.Жунусов родился в селе Кара-Агаш Красноармейского района Кокчетавской области, имеет два высших образования. Доктор технических наук, профессор, академик.</w:t>
      </w:r>
    </w:p>
    <w:p w:rsidR="00000000" w:rsidRDefault="0023250F">
      <w:pPr>
        <w:pStyle w:val="pj"/>
      </w:pPr>
      <w:r>
        <w:t>Трудовую деятельность начал в 1982 году рабочим совхоза имени</w:t>
      </w:r>
      <w:r>
        <w:t xml:space="preserve"> Абая Чкаловского района Кокчетавской области. Имеет многолетний стаж работы в системе высшего образования и науки. В разные годы в Кокшетауском государственном университете им. Ш.Уалиханова занимал должности от ассистента до проректора по учебно-методичес</w:t>
      </w:r>
      <w:r>
        <w:t>кой работе.</w:t>
      </w:r>
    </w:p>
    <w:p w:rsidR="00000000" w:rsidRDefault="0023250F">
      <w:pPr>
        <w:pStyle w:val="pj"/>
      </w:pPr>
      <w:r>
        <w:t xml:space="preserve">Работал в Министерстве образования и науки Республики Казахстан, с 2008 по 2016 годы - ректор Рудненского индустриального института, вице-президент Национальной инженерной академии Республики Казахстан, </w:t>
      </w:r>
      <w:proofErr w:type="gramStart"/>
      <w:r>
        <w:t>вице-ректор</w:t>
      </w:r>
      <w:proofErr w:type="gramEnd"/>
      <w:r>
        <w:t xml:space="preserve"> Академии государственного упр</w:t>
      </w:r>
      <w:r>
        <w:t>авления при Президенте Республики Казахстан.</w:t>
      </w:r>
    </w:p>
    <w:p w:rsidR="00000000" w:rsidRDefault="0023250F">
      <w:pPr>
        <w:pStyle w:val="pj"/>
      </w:pPr>
      <w:r>
        <w:t>До настоящего назначения занимал должность заместителя Председателя правления НАО «Национальный аграрный научно-образовательный центр».</w:t>
      </w:r>
    </w:p>
    <w:p w:rsidR="00000000" w:rsidRDefault="0023250F">
      <w:pPr>
        <w:pStyle w:val="p"/>
      </w:pPr>
      <w:r>
        <w:t> </w:t>
      </w:r>
    </w:p>
    <w:p w:rsidR="00000000" w:rsidRDefault="0023250F">
      <w:pPr>
        <w:pStyle w:val="p"/>
      </w:pPr>
      <w:r>
        <w:rPr>
          <w:sz w:val="20"/>
          <w:szCs w:val="20"/>
        </w:rPr>
        <w:t> </w:t>
      </w:r>
    </w:p>
    <w:p w:rsidR="00000000" w:rsidRDefault="0023250F">
      <w:pPr>
        <w:pStyle w:val="p"/>
      </w:pPr>
      <w:r>
        <w:rPr>
          <w:sz w:val="20"/>
          <w:szCs w:val="20"/>
        </w:rPr>
        <w:t>Источник: Акмолинского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https://www.akmo.gov.kz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50F" w:rsidRDefault="0023250F" w:rsidP="0023250F">
      <w:r>
        <w:separator/>
      </w:r>
    </w:p>
  </w:endnote>
  <w:endnote w:type="continuationSeparator" w:id="0">
    <w:p w:rsidR="0023250F" w:rsidRDefault="0023250F" w:rsidP="00232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0F" w:rsidRDefault="002325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0F" w:rsidRDefault="002325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0F" w:rsidRDefault="002325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50F" w:rsidRDefault="0023250F" w:rsidP="0023250F">
      <w:r>
        <w:separator/>
      </w:r>
    </w:p>
  </w:footnote>
  <w:footnote w:type="continuationSeparator" w:id="0">
    <w:p w:rsidR="0023250F" w:rsidRDefault="0023250F" w:rsidP="00232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0F" w:rsidRDefault="002325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0F" w:rsidRDefault="0023250F" w:rsidP="002325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50F" w:rsidRPr="0023250F" w:rsidRDefault="0023250F" w:rsidP="002325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Новые назначения в акимате Акмолинской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50F" w:rsidRDefault="002325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50F"/>
    <w:rsid w:val="0023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5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5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5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5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5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5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5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5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mo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2025-07-15T13:53:00Z</dcterms:created>
  <dcterms:modified xsi:type="dcterms:W3CDTF">2025-07-15T13:53:00Z</dcterms:modified>
</cp:coreProperties>
</file>