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90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8 ноября 2024 года № 380-НҚ «О некоторых вопросах стандартизации» (с изменениями и дополнениями от 28.01.2025 г.)</w:t>
      </w:r>
    </w:p>
    <w:p w:rsidR="00000000" w:rsidRDefault="004B1906">
      <w:pPr>
        <w:pStyle w:val="pj"/>
      </w:pPr>
      <w:r>
        <w:rPr>
          <w:rStyle w:val="s0"/>
          <w:b/>
          <w:bCs/>
        </w:rPr>
        <w:t> </w:t>
      </w:r>
    </w:p>
    <w:p w:rsidR="00000000" w:rsidRDefault="004B1906">
      <w:pPr>
        <w:pStyle w:val="pj"/>
      </w:pPr>
      <w:r>
        <w:rPr>
          <w:rStyle w:val="s0"/>
        </w:rPr>
        <w:t>Внесены изменения:</w:t>
      </w:r>
    </w:p>
    <w:p w:rsidR="00000000" w:rsidRDefault="004B1906">
      <w:pPr>
        <w:pStyle w:val="pj"/>
      </w:pPr>
      <w:r>
        <w:rPr>
          <w:rStyle w:val="s0"/>
        </w:rPr>
        <w:t> </w:t>
      </w:r>
    </w:p>
    <w:p w:rsidR="00000000" w:rsidRDefault="004B1906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28.01.25 г. № 5-НҚ.</w:t>
      </w:r>
    </w:p>
    <w:p w:rsidR="00000000" w:rsidRDefault="004B1906">
      <w:pPr>
        <w:pStyle w:val="pj"/>
      </w:pPr>
      <w:r>
        <w:rPr>
          <w:rStyle w:val="s0"/>
        </w:rPr>
        <w:t> </w:t>
      </w:r>
    </w:p>
    <w:p w:rsidR="00000000" w:rsidRDefault="004B1906">
      <w:pPr>
        <w:pStyle w:val="pj"/>
      </w:pPr>
      <w:r>
        <w:rPr>
          <w:rStyle w:val="s0"/>
        </w:rPr>
        <w:t>Предыдущие редакции:</w:t>
      </w:r>
    </w:p>
    <w:p w:rsidR="00000000" w:rsidRDefault="004B1906">
      <w:pPr>
        <w:pStyle w:val="pj"/>
      </w:pPr>
      <w:r>
        <w:rPr>
          <w:rStyle w:val="s0"/>
        </w:rPr>
        <w:t> </w:t>
      </w:r>
    </w:p>
    <w:p w:rsidR="00000000" w:rsidRDefault="004B1906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906" w:rsidRDefault="004B1906" w:rsidP="004B1906">
      <w:r>
        <w:separator/>
      </w:r>
    </w:p>
  </w:endnote>
  <w:endnote w:type="continuationSeparator" w:id="0">
    <w:p w:rsidR="004B1906" w:rsidRDefault="004B1906" w:rsidP="004B1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906" w:rsidRDefault="004B19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906" w:rsidRDefault="004B19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906" w:rsidRDefault="004B19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906" w:rsidRDefault="004B1906" w:rsidP="004B1906">
      <w:r>
        <w:separator/>
      </w:r>
    </w:p>
  </w:footnote>
  <w:footnote w:type="continuationSeparator" w:id="0">
    <w:p w:rsidR="004B1906" w:rsidRDefault="004B1906" w:rsidP="004B1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906" w:rsidRDefault="004B19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906" w:rsidRDefault="004B1906" w:rsidP="004B19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906" w:rsidRPr="004B1906" w:rsidRDefault="004B1906" w:rsidP="004B19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8 ноября 2024 года № 380-НҚ «О некоторых вопросах стандартизации» (с изменениями и дополнениями от 28.01.2025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906" w:rsidRDefault="004B19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906"/>
    <w:rsid w:val="004B1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9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9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9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9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9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9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9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9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604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049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569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2025-02-04T01:23:00Z</dcterms:created>
  <dcterms:modified xsi:type="dcterms:W3CDTF">2025-02-04T01:23:00Z</dcterms:modified>
</cp:coreProperties>
</file>