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6FD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 енгізу туралы» Қазақстан Республикасы Үкіметінің 2022 жылғы 2 наурыздағы № 105 Қаулысы (2023.28.08. берілген өзгерістермен)</w:t>
      </w:r>
    </w:p>
    <w:p w:rsidR="00000000" w:rsidRDefault="00176FD7">
      <w:pPr>
        <w:pStyle w:val="pj"/>
      </w:pPr>
      <w:r>
        <w:rPr>
          <w:rStyle w:val="s0"/>
          <w:b/>
          <w:bCs/>
        </w:rPr>
        <w:t> </w:t>
      </w:r>
    </w:p>
    <w:p w:rsidR="00000000" w:rsidRDefault="00176FD7">
      <w:pPr>
        <w:pStyle w:val="pj"/>
      </w:pPr>
      <w:r>
        <w:rPr>
          <w:rStyle w:val="s0"/>
        </w:rPr>
        <w:t xml:space="preserve">Жариялануы: </w:t>
      </w:r>
      <w:hyperlink r:id="rId7" w:anchor="!/doc/165410/kaz" w:history="1">
        <w:r>
          <w:rPr>
            <w:rStyle w:val="a4"/>
          </w:rPr>
          <w:t>«ҚР НҚА электрондық түрдегі эталондық бақылау банкі» АЖ 2022 ж. 24 наурызда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9, 72-құжат </w:t>
      </w:r>
    </w:p>
    <w:p w:rsidR="00000000" w:rsidRDefault="00176FD7">
      <w:pPr>
        <w:pStyle w:val="pj"/>
      </w:pPr>
      <w:r>
        <w:t> </w:t>
      </w:r>
    </w:p>
    <w:p w:rsidR="00000000" w:rsidRDefault="00176FD7">
      <w:pPr>
        <w:pStyle w:val="pj"/>
      </w:pPr>
      <w:r>
        <w:rPr>
          <w:rStyle w:val="s0"/>
        </w:rPr>
        <w:t>Енгізілген өзгерістер:</w:t>
      </w:r>
    </w:p>
    <w:p w:rsidR="00000000" w:rsidRDefault="00176FD7">
      <w:pPr>
        <w:pStyle w:val="pj"/>
      </w:pPr>
      <w:r>
        <w:rPr>
          <w:rStyle w:val="s0"/>
        </w:rPr>
        <w:t> </w:t>
      </w:r>
    </w:p>
    <w:p w:rsidR="00000000" w:rsidRDefault="00176FD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</w:t>
      </w:r>
      <w:r>
        <w:rPr>
          <w:rStyle w:val="s0"/>
        </w:rPr>
        <w:t xml:space="preserve">23.28.07. № 620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11 тамыздан бастап </w:t>
      </w:r>
      <w:hyperlink r:id="rId9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76FD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2023.15.08. № 677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28 тамыздан бастап </w:t>
      </w:r>
      <w:hyperlink r:id="rId11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76FD7">
      <w:pPr>
        <w:pStyle w:val="pj"/>
      </w:pPr>
      <w:r>
        <w:t> </w:t>
      </w:r>
    </w:p>
    <w:p w:rsidR="00000000" w:rsidRDefault="00176FD7">
      <w:pPr>
        <w:pStyle w:val="pj"/>
      </w:pPr>
      <w:r>
        <w:rPr>
          <w:rStyle w:val="s0"/>
        </w:rPr>
        <w:t>Бұрынғы редакциялар:</w:t>
      </w:r>
    </w:p>
    <w:p w:rsidR="00000000" w:rsidRDefault="00176FD7">
      <w:pPr>
        <w:pStyle w:val="pj"/>
      </w:pPr>
      <w:r>
        <w:rPr>
          <w:rStyle w:val="s0"/>
        </w:rPr>
        <w:t> </w:t>
      </w:r>
    </w:p>
    <w:p w:rsidR="00000000" w:rsidRDefault="00176FD7">
      <w:pPr>
        <w:pStyle w:val="pj"/>
      </w:pPr>
      <w:r>
        <w:rPr>
          <w:rStyle w:val="s0"/>
        </w:rPr>
        <w:t>2023 ж. 28 шілдеге дейін қолд</w:t>
      </w:r>
      <w:r>
        <w:rPr>
          <w:rStyle w:val="s0"/>
        </w:rPr>
        <w:t xml:space="preserve">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176FD7">
      <w:pPr>
        <w:pStyle w:val="pj"/>
      </w:pPr>
      <w:r>
        <w:rPr>
          <w:rStyle w:val="s0"/>
        </w:rPr>
        <w:t xml:space="preserve">2023 ж. 15 тамызға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176FD7">
      <w:pPr>
        <w:pStyle w:val="pj"/>
      </w:pPr>
      <w:r>
        <w:t> </w:t>
      </w:r>
    </w:p>
    <w:p w:rsidR="00000000" w:rsidRDefault="00176FD7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6FD7" w:rsidRDefault="00176FD7" w:rsidP="00176FD7">
      <w:r>
        <w:separator/>
      </w:r>
    </w:p>
  </w:endnote>
  <w:endnote w:type="continuationSeparator" w:id="0">
    <w:p w:rsidR="00176FD7" w:rsidRDefault="00176FD7" w:rsidP="00176F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FD7" w:rsidRDefault="00176F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FD7" w:rsidRDefault="00176F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FD7" w:rsidRDefault="00176F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6FD7" w:rsidRDefault="00176FD7" w:rsidP="00176FD7">
      <w:r>
        <w:separator/>
      </w:r>
    </w:p>
  </w:footnote>
  <w:footnote w:type="continuationSeparator" w:id="0">
    <w:p w:rsidR="00176FD7" w:rsidRDefault="00176FD7" w:rsidP="00176F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FD7" w:rsidRDefault="00176F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FD7" w:rsidRDefault="00176FD7" w:rsidP="00176F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6FD7" w:rsidRPr="00176FD7" w:rsidRDefault="00176FD7" w:rsidP="00176F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 енгізу туралы» Қазақстан Республикасы Үкіметінің 2022 жылғы 2 наурыздағы № 105 Қаулысы (2023.28.08.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FD7" w:rsidRDefault="00176F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6FD7"/>
    <w:rsid w:val="00176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6F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6F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6F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6F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6F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6F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6F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6F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18644" TargetMode="External"/><Relationship Id="rId13" Type="http://schemas.openxmlformats.org/officeDocument/2006/relationships/hyperlink" Target="http://online.zakon.kz/Document/?doc_id=3909911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975340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2557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12557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1864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1090</Characters>
  <Application>Microsoft Office Word</Application>
  <DocSecurity>0</DocSecurity>
  <Lines>9</Lines>
  <Paragraphs>2</Paragraphs>
  <ScaleCrop>false</ScaleCrop>
  <Company>SPecialiST RePack</Company>
  <LinksUpToDate>false</LinksUpToDate>
  <CharactersWithSpaces>1180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 енгізу туралы» Қазақстан Республикасы Үкіметінің 2022 жылғы 2 наурыздағы № 105 Қаулысы (2023.28.08.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2024-06-26T02:17:00Z</dcterms:created>
  <dcterms:modified xsi:type="dcterms:W3CDTF">2024-06-26T02:17:00Z</dcterms:modified>
</cp:coreProperties>
</file>