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7A9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Регламент государственной услуги «Выдача учетно-контрольных марок на алкогольную продукцию (за исключением виноматериала, пива и пивного напитка)» (приложение 18 к приказу Министра финансов Республики Казахстан от 4 июня 2015 года № 348) (с изменениями по </w:t>
      </w:r>
      <w:r>
        <w:rPr>
          <w:rStyle w:val="s0"/>
          <w:b/>
          <w:bCs/>
        </w:rPr>
        <w:t>состоянию на 18.02.2019 г.) (утратил силу)</w:t>
      </w:r>
    </w:p>
    <w:p w:rsidR="00000000" w:rsidRDefault="00177A9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7A9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177A94">
      <w:pPr>
        <w:ind w:firstLine="400"/>
        <w:jc w:val="both"/>
      </w:pPr>
      <w:r>
        <w:rPr>
          <w:rStyle w:val="s0"/>
        </w:rPr>
        <w:t> </w:t>
      </w:r>
    </w:p>
    <w:p w:rsidR="00000000" w:rsidRDefault="00177A9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177A94">
      <w:pPr>
        <w:ind w:firstLine="397"/>
        <w:jc w:val="both"/>
      </w:pPr>
      <w:r>
        <w:rPr>
          <w:rStyle w:val="s0"/>
        </w:rPr>
        <w:t> </w:t>
      </w:r>
    </w:p>
    <w:p w:rsidR="00000000" w:rsidRDefault="00177A9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177A94">
      <w:pPr>
        <w:ind w:firstLine="397"/>
        <w:jc w:val="both"/>
      </w:pPr>
      <w:r>
        <w:rPr>
          <w:rStyle w:val="s0"/>
        </w:rPr>
        <w:t> </w:t>
      </w:r>
    </w:p>
    <w:p w:rsidR="00000000" w:rsidRDefault="00177A94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177A94">
      <w:pPr>
        <w:ind w:firstLine="400"/>
        <w:jc w:val="both"/>
      </w:pPr>
      <w:r>
        <w:rPr>
          <w:rStyle w:val="s0"/>
        </w:rPr>
        <w:t> </w:t>
      </w:r>
    </w:p>
    <w:p w:rsidR="00000000" w:rsidRDefault="00177A94">
      <w:pPr>
        <w:ind w:firstLine="400"/>
        <w:jc w:val="both"/>
      </w:pPr>
      <w:hyperlink r:id="rId9" w:anchor="sub_id=1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 xml:space="preserve">стра финансов РК от 20.01.16 г. № 21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77A94">
      <w:pPr>
        <w:ind w:firstLine="400"/>
        <w:jc w:val="both"/>
      </w:pPr>
      <w:hyperlink r:id="rId11" w:anchor="sub_id=113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</w:t>
      </w:r>
    </w:p>
    <w:p w:rsidR="00000000" w:rsidRDefault="00177A94">
      <w:pPr>
        <w:ind w:firstLine="400"/>
        <w:jc w:val="both"/>
      </w:pPr>
      <w:r>
        <w:rPr>
          <w:rStyle w:val="s0"/>
        </w:rPr>
        <w:t> </w:t>
      </w:r>
    </w:p>
    <w:p w:rsidR="00000000" w:rsidRDefault="00177A9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77A94">
      <w:pPr>
        <w:ind w:firstLine="400"/>
        <w:jc w:val="both"/>
      </w:pPr>
      <w:r>
        <w:rPr>
          <w:rStyle w:val="s0"/>
        </w:rPr>
        <w:t> </w:t>
      </w:r>
    </w:p>
    <w:p w:rsidR="00000000" w:rsidRDefault="00177A94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177A94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</w:t>
      </w:r>
      <w:r>
        <w:t>нений от 18.02.19 г.</w:t>
      </w:r>
    </w:p>
    <w:p w:rsidR="00000000" w:rsidRDefault="00177A94">
      <w:pPr>
        <w:ind w:firstLine="400"/>
        <w:jc w:val="both"/>
      </w:pPr>
      <w:r>
        <w:t> </w:t>
      </w:r>
    </w:p>
    <w:p w:rsidR="00000000" w:rsidRDefault="00177A94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7A94" w:rsidRDefault="00177A94" w:rsidP="00177A94">
      <w:r>
        <w:separator/>
      </w:r>
    </w:p>
  </w:endnote>
  <w:endnote w:type="continuationSeparator" w:id="0">
    <w:p w:rsidR="00177A94" w:rsidRDefault="00177A94" w:rsidP="00177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A94" w:rsidRDefault="00177A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A94" w:rsidRDefault="00177A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A94" w:rsidRDefault="00177A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7A94" w:rsidRDefault="00177A94" w:rsidP="00177A94">
      <w:r>
        <w:separator/>
      </w:r>
    </w:p>
  </w:footnote>
  <w:footnote w:type="continuationSeparator" w:id="0">
    <w:p w:rsidR="00177A94" w:rsidRDefault="00177A94" w:rsidP="00177A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A94" w:rsidRDefault="00177A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A94" w:rsidRDefault="00177A94" w:rsidP="00177A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7A94" w:rsidRPr="00177A94" w:rsidRDefault="00177A94" w:rsidP="00177A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учетно-контрольных марок на алкогольную продукцию (за исключением виноматериала, пива и пивного напитка)» (приложение 18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A94" w:rsidRDefault="00177A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7A94"/>
    <w:rsid w:val="00177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7A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7A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7A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7A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7A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7A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7A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7A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669772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490270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4527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95094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1600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учетно-контрольных марок на алкогольную продукцию (за исключением виноматериала, пива и пивного напитка)» (приложение 18 к приказу Министра финансов Республики Казахстан от 4 июня 2015 года № 348) (с изменениями по состоянию на 18.02.2019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2024-05-25T16:35:00Z</dcterms:created>
  <dcterms:modified xsi:type="dcterms:W3CDTF">2024-05-25T16:35:00Z</dcterms:modified>
</cp:coreProperties>
</file>