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2B5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зейнетақымен қамсыздандыру жңне бағалы қағаздар нарығын реттеу мңселелері бойынша өзгерістер мен толықтыру енгізу туралы» Қазақстан Республикасы Ұлттық Банкі Басқармасының 2016 жылғы 28 қаза</w:t>
      </w:r>
      <w:r>
        <w:rPr>
          <w:rStyle w:val="s0"/>
          <w:b/>
          <w:bCs/>
        </w:rPr>
        <w:t>ндағы № 258 Қаулысы (2023.01.07. берілген өзгерістермен)</w:t>
      </w:r>
    </w:p>
    <w:p w:rsidR="00000000" w:rsidRDefault="00EB2B51">
      <w:pPr>
        <w:pStyle w:val="pj"/>
      </w:pPr>
      <w:r>
        <w:rPr>
          <w:rStyle w:val="s0"/>
          <w:b/>
          <w:bCs/>
        </w:rPr>
        <w:t> </w:t>
      </w:r>
    </w:p>
    <w:p w:rsidR="00000000" w:rsidRDefault="00EB2B5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25 қаңтарда № 14727 тіркелді</w:t>
      </w:r>
    </w:p>
    <w:p w:rsidR="00000000" w:rsidRDefault="00EB2B51">
      <w:pPr>
        <w:pStyle w:val="pj"/>
      </w:pPr>
      <w:r>
        <w:rPr>
          <w:rStyle w:val="s0"/>
        </w:rPr>
        <w:t> </w:t>
      </w:r>
    </w:p>
    <w:p w:rsidR="00000000" w:rsidRDefault="00EB2B51">
      <w:pPr>
        <w:pStyle w:val="pj"/>
      </w:pPr>
      <w:r>
        <w:rPr>
          <w:rStyle w:val="s0"/>
        </w:rPr>
        <w:t xml:space="preserve">Жариялануы: </w:t>
      </w:r>
      <w:hyperlink r:id="rId7" w:anchor="!/doc/109843/kaz" w:history="1">
        <w:r>
          <w:rPr>
            <w:rStyle w:val="a4"/>
          </w:rPr>
          <w:t>«ҚР НҚА электрондық түрдегі эталондық бақылау банкі» АЖ 2017 ж. 28 ақпанда</w:t>
        </w:r>
      </w:hyperlink>
    </w:p>
    <w:p w:rsidR="00000000" w:rsidRDefault="00EB2B51">
      <w:pPr>
        <w:pStyle w:val="pj"/>
      </w:pPr>
      <w:r>
        <w:rPr>
          <w:rStyle w:val="s0"/>
        </w:rPr>
        <w:t> </w:t>
      </w:r>
    </w:p>
    <w:p w:rsidR="00000000" w:rsidRDefault="00EB2B51">
      <w:pPr>
        <w:pStyle w:val="pj"/>
      </w:pPr>
      <w:r>
        <w:rPr>
          <w:rStyle w:val="s0"/>
        </w:rPr>
        <w:t>Енгізілген өзгерістер:</w:t>
      </w:r>
    </w:p>
    <w:p w:rsidR="00000000" w:rsidRDefault="00EB2B51">
      <w:pPr>
        <w:pStyle w:val="pj"/>
      </w:pPr>
      <w:r>
        <w:rPr>
          <w:rStyle w:val="s0"/>
        </w:rPr>
        <w:t> </w:t>
      </w:r>
    </w:p>
    <w:p w:rsidR="00000000" w:rsidRDefault="00EB2B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2020.30.03. № 38 </w:t>
      </w:r>
      <w:hyperlink r:id="rId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EB2B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2020.30.03. № 39 </w:t>
      </w:r>
      <w:hyperlink r:id="rId10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EB2B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</w:t>
      </w:r>
      <w:r>
        <w:rPr>
          <w:rStyle w:val="s0"/>
        </w:rPr>
        <w:t xml:space="preserve">ын реттеу және дамыту агенттігі Басқармасының 2020.30.03. № 40 </w:t>
      </w:r>
      <w:hyperlink r:id="rId12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</w:t>
      </w:r>
      <w:r>
        <w:rPr>
          <w:rStyle w:val="s0"/>
        </w:rPr>
        <w:t>ізбелік жиырма бір күн өткен соң қолданысқа енгізілді)</w:t>
      </w:r>
    </w:p>
    <w:p w:rsidR="00000000" w:rsidRDefault="00EB2B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2021.20.01. № 2 </w:t>
      </w:r>
      <w:hyperlink r:id="rId14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кейін күнтізбелік он күн өткен соң қолданысқа енгізілді)</w:t>
      </w:r>
    </w:p>
    <w:p w:rsidR="00000000" w:rsidRDefault="00EB2B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2021.12.02. № 27 </w:t>
      </w:r>
      <w:hyperlink r:id="rId16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2B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2022.20.10. № 73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8 қарашадан бастап </w:t>
      </w:r>
      <w:hyperlink r:id="rId1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B2B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2022.23.11. № 99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11 желтоқсаннан бастап </w:t>
      </w:r>
      <w:hyperlink r:id="rId2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B2B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2023.26.05. № 27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23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B2B51">
      <w:pPr>
        <w:pStyle w:val="pj"/>
      </w:pPr>
      <w:r>
        <w:rPr>
          <w:rStyle w:val="s0"/>
        </w:rPr>
        <w:t> </w:t>
      </w:r>
    </w:p>
    <w:p w:rsidR="00000000" w:rsidRDefault="00EB2B51">
      <w:pPr>
        <w:pStyle w:val="pj"/>
      </w:pPr>
      <w:r>
        <w:rPr>
          <w:rStyle w:val="s0"/>
        </w:rPr>
        <w:t>Бұрынғы редакциялар:</w:t>
      </w:r>
    </w:p>
    <w:p w:rsidR="00000000" w:rsidRDefault="00EB2B51">
      <w:pPr>
        <w:pStyle w:val="pj"/>
      </w:pPr>
      <w:r>
        <w:rPr>
          <w:rStyle w:val="s0"/>
        </w:rPr>
        <w:t> </w:t>
      </w:r>
    </w:p>
    <w:p w:rsidR="00000000" w:rsidRDefault="00EB2B51">
      <w:pPr>
        <w:pStyle w:val="pj"/>
      </w:pPr>
      <w:r>
        <w:rPr>
          <w:rStyle w:val="s0"/>
        </w:rPr>
        <w:t xml:space="preserve">2020 ж. 30 наурызға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EB2B51">
      <w:pPr>
        <w:pStyle w:val="pj"/>
      </w:pPr>
      <w:r>
        <w:rPr>
          <w:rStyle w:val="s0"/>
        </w:rPr>
        <w:t xml:space="preserve">2021 ж. 20 қаңтарға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EB2B51">
      <w:pPr>
        <w:pStyle w:val="pj"/>
      </w:pPr>
      <w:r>
        <w:rPr>
          <w:rStyle w:val="s0"/>
        </w:rPr>
        <w:t xml:space="preserve">2021 ж. 12 ақпанға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EB2B51">
      <w:pPr>
        <w:pStyle w:val="pj"/>
      </w:pPr>
      <w:r>
        <w:rPr>
          <w:rStyle w:val="s0"/>
        </w:rPr>
        <w:t xml:space="preserve">2022 ж. 20 қазанға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EB2B51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EB2B51">
      <w:pPr>
        <w:pStyle w:val="pj"/>
      </w:pPr>
      <w:r>
        <w:rPr>
          <w:rStyle w:val="s0"/>
        </w:rPr>
        <w:t xml:space="preserve">2023 ж. 26 мамырға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EB2B51">
      <w:pPr>
        <w:pStyle w:val="pj"/>
      </w:pPr>
      <w:r>
        <w:t> </w:t>
      </w:r>
    </w:p>
    <w:p w:rsidR="00000000" w:rsidRDefault="00EB2B51">
      <w:pPr>
        <w:pStyle w:val="pj"/>
      </w:pPr>
      <w:r>
        <w:rPr>
          <w:rStyle w:val="s0"/>
        </w:rPr>
        <w:t> </w:t>
      </w:r>
    </w:p>
    <w:p w:rsidR="00000000" w:rsidRDefault="00EB2B51">
      <w:pPr>
        <w:pStyle w:val="pj"/>
      </w:pPr>
      <w:r>
        <w:rPr>
          <w:rStyle w:val="s0"/>
        </w:rPr>
        <w:t> </w:t>
      </w:r>
    </w:p>
    <w:p w:rsidR="00000000" w:rsidRDefault="00EB2B51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2B51" w:rsidRDefault="00EB2B51" w:rsidP="00EB2B51">
      <w:r>
        <w:separator/>
      </w:r>
    </w:p>
  </w:endnote>
  <w:endnote w:type="continuationSeparator" w:id="0">
    <w:p w:rsidR="00EB2B51" w:rsidRDefault="00EB2B51" w:rsidP="00EB2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B51" w:rsidRDefault="00EB2B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B51" w:rsidRDefault="00EB2B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B51" w:rsidRDefault="00EB2B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2B51" w:rsidRDefault="00EB2B51" w:rsidP="00EB2B51">
      <w:r>
        <w:separator/>
      </w:r>
    </w:p>
  </w:footnote>
  <w:footnote w:type="continuationSeparator" w:id="0">
    <w:p w:rsidR="00EB2B51" w:rsidRDefault="00EB2B51" w:rsidP="00EB2B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B51" w:rsidRDefault="00EB2B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B51" w:rsidRDefault="00EB2B51" w:rsidP="00EB2B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2B51" w:rsidRPr="00EB2B51" w:rsidRDefault="00EB2B51" w:rsidP="00EB2B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зейнетақымен қамсыздандыру және бағалы қағаздар нарығын реттеу мәселелері бойынша өзгерістер мен толықтыру енгізу туралы» Қазақстан Республикасы Ұлттық Банкі Басқармасының 2016 жылғы 28 қазандағы № 258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B51" w:rsidRDefault="00EB2B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2B51"/>
    <w:rsid w:val="00EB2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2B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2B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2B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2B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2B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2B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2B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2B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321361" TargetMode="External"/><Relationship Id="rId18" Type="http://schemas.openxmlformats.org/officeDocument/2006/relationships/hyperlink" Target="http://online.zakon.kz/Document/?doc_id=38126722" TargetMode="External"/><Relationship Id="rId26" Type="http://schemas.openxmlformats.org/officeDocument/2006/relationships/hyperlink" Target="http://online.zakon.kz/Document/?doc_id=39085913" TargetMode="External"/><Relationship Id="rId21" Type="http://schemas.openxmlformats.org/officeDocument/2006/relationships/hyperlink" Target="http://online.zakon.kz/Document/?doc_id=32518218" TargetMode="External"/><Relationship Id="rId34" Type="http://schemas.openxmlformats.org/officeDocument/2006/relationships/header" Target="head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929033" TargetMode="External"/><Relationship Id="rId17" Type="http://schemas.openxmlformats.org/officeDocument/2006/relationships/hyperlink" Target="http://online.zakon.kz/Document/?doc_id=34207542" TargetMode="External"/><Relationship Id="rId25" Type="http://schemas.openxmlformats.org/officeDocument/2006/relationships/hyperlink" Target="http://online.zakon.kz/Document/?doc_id=3228328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69168" TargetMode="External"/><Relationship Id="rId20" Type="http://schemas.openxmlformats.org/officeDocument/2006/relationships/hyperlink" Target="http://online.zakon.kz/Document/?doc_id=32518218" TargetMode="External"/><Relationship Id="rId29" Type="http://schemas.openxmlformats.org/officeDocument/2006/relationships/hyperlink" Target="http://online.zakon.kz/Document/?doc_id=322016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88011" TargetMode="External"/><Relationship Id="rId24" Type="http://schemas.openxmlformats.org/officeDocument/2006/relationships/hyperlink" Target="http://online.zakon.kz/Document/?doc_id=35208886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55800" TargetMode="External"/><Relationship Id="rId23" Type="http://schemas.openxmlformats.org/officeDocument/2006/relationships/hyperlink" Target="http://online.zakon.kz/Document/?doc_id=37910861" TargetMode="External"/><Relationship Id="rId28" Type="http://schemas.openxmlformats.org/officeDocument/2006/relationships/hyperlink" Target="http://online.zakon.kz/Document/?doc_id=3892808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5148717" TargetMode="External"/><Relationship Id="rId19" Type="http://schemas.openxmlformats.org/officeDocument/2006/relationships/hyperlink" Target="http://online.zakon.kz/Document/?doc_id=38126722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75662" TargetMode="External"/><Relationship Id="rId14" Type="http://schemas.openxmlformats.org/officeDocument/2006/relationships/hyperlink" Target="http://online.zakon.kz/Document/?doc_id=35110543" TargetMode="External"/><Relationship Id="rId22" Type="http://schemas.openxmlformats.org/officeDocument/2006/relationships/hyperlink" Target="http://online.zakon.kz/Document/?doc_id=37910861" TargetMode="External"/><Relationship Id="rId27" Type="http://schemas.openxmlformats.org/officeDocument/2006/relationships/hyperlink" Target="http://online.zakon.kz/Document/?doc_id=32475681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863950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3488</Characters>
  <Application>Microsoft Office Word</Application>
  <DocSecurity>0</DocSecurity>
  <Lines>29</Lines>
  <Paragraphs>7</Paragraphs>
  <ScaleCrop>false</ScaleCrop>
  <Company/>
  <LinksUpToDate>false</LinksUpToDate>
  <CharactersWithSpaces>3765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зейнетақымен қамсыздандыру және бағалы қағаздар нарығын реттеу мәселелері бойынша өзгерістер мен толықтыру енгізу туралы» Қазақстан Республикасы Ұлттық Банкі Басқармасының 2016 жылғы 28 қазандағы № 258 Қаулысы (2023.01.07.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2023-10-26T09:57:00Z</dcterms:created>
  <dcterms:modified xsi:type="dcterms:W3CDTF">2023-10-26T09:57:00Z</dcterms:modified>
</cp:coreProperties>
</file>