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3C571A">
      <w:pPr>
        <w:pStyle w:val="pj"/>
      </w:pPr>
      <w:bookmarkStart w:id="0" w:name="_GoBack"/>
      <w:bookmarkEnd w:id="0"/>
      <w:r>
        <w:rPr>
          <w:rStyle w:val="s0"/>
          <w:b/>
          <w:bCs/>
        </w:rPr>
        <w:t>«Аудиторлық қызметті лицензиялаудың кейбір мңселелері туралы» Қазақстан Республикасы Үкіметінің 2012 жылғы 12 қарашадағы № 1434 қаулысына өзгеріс енгізу туралы» Қазақстан Республикасы Үкіметінің 2018 жылғы 5 мамырдағы № 246 Қаулысы (күші жойылды)</w:t>
      </w:r>
    </w:p>
    <w:p w:rsidR="00000000" w:rsidRDefault="003C571A">
      <w:pPr>
        <w:pStyle w:val="pj"/>
      </w:pPr>
      <w:r>
        <w:t> </w:t>
      </w:r>
    </w:p>
    <w:p w:rsidR="00000000" w:rsidRDefault="003C571A">
      <w:pPr>
        <w:pStyle w:val="pj"/>
      </w:pPr>
      <w:r>
        <w:rPr>
          <w:rStyle w:val="s0"/>
        </w:rPr>
        <w:t xml:space="preserve">Жариялануы: </w:t>
      </w:r>
      <w:hyperlink r:id="rId7" w:anchor="!/doc/121411/kaz" w:history="1">
        <w:r>
          <w:rPr>
            <w:rStyle w:val="a4"/>
          </w:rPr>
          <w:t>«ҚР НҚА электрондық түрдегі эталондық бақылау банкі» АЖ 2018 ж. 11 мамырда</w:t>
        </w:r>
      </w:hyperlink>
      <w:r>
        <w:rPr>
          <w:rStyle w:val="s0"/>
        </w:rPr>
        <w:t>; «Егемен Қазақстан» 2018 жылғы 17 мамыр № 90 (29321)</w:t>
      </w:r>
    </w:p>
    <w:p w:rsidR="00000000" w:rsidRDefault="003C571A">
      <w:pPr>
        <w:pStyle w:val="pj"/>
      </w:pPr>
      <w:r>
        <w:rPr>
          <w:rStyle w:val="s0"/>
        </w:rPr>
        <w:t> </w:t>
      </w:r>
    </w:p>
    <w:p w:rsidR="00000000" w:rsidRDefault="003C571A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Үкіметінің 2022 жылғы 16 ақпандағы № 65 </w:t>
      </w:r>
      <w:hyperlink r:id="rId8" w:history="1">
        <w:r>
          <w:rPr>
            <w:rStyle w:val="a4"/>
          </w:rPr>
          <w:t>Қаулысымен</w:t>
        </w:r>
      </w:hyperlink>
      <w:r>
        <w:rPr>
          <w:rStyle w:val="s0"/>
        </w:rPr>
        <w:t xml:space="preserve"> күші жойылды</w:t>
      </w:r>
    </w:p>
    <w:p w:rsidR="00000000" w:rsidRDefault="003C571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C571A" w:rsidRDefault="003C571A" w:rsidP="003C571A">
      <w:r>
        <w:separator/>
      </w:r>
    </w:p>
  </w:endnote>
  <w:endnote w:type="continuationSeparator" w:id="0">
    <w:p w:rsidR="003C571A" w:rsidRDefault="003C571A" w:rsidP="003C57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71A" w:rsidRDefault="003C571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71A" w:rsidRDefault="003C571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71A" w:rsidRDefault="003C571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C571A" w:rsidRDefault="003C571A" w:rsidP="003C571A">
      <w:r>
        <w:separator/>
      </w:r>
    </w:p>
  </w:footnote>
  <w:footnote w:type="continuationSeparator" w:id="0">
    <w:p w:rsidR="003C571A" w:rsidRDefault="003C571A" w:rsidP="003C571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71A" w:rsidRDefault="003C571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71A" w:rsidRDefault="003C571A" w:rsidP="003C57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3C571A" w:rsidRPr="003C571A" w:rsidRDefault="003C571A" w:rsidP="003C571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«Аудиторлық қызметті лицензиялаудың кейбір мәселелері туралы» Қазақстан Республикасы Үкіметінің 2012 жылғы 12 қарашадағы № 1434 қаулысына өзгеріс енгізу туралы» Қазақстан Республикасы Үкіметінің 2018 жылғы 5 мамырдағы № 246 Қаулысы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C571A" w:rsidRDefault="003C571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3C571A"/>
    <w:rsid w:val="003C57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57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57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57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571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3C571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3C571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3C571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3C571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581530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525</Characters>
  <Application>Microsoft Office Word</Application>
  <DocSecurity>0</DocSecurity>
  <Lines>4</Lines>
  <Paragraphs>1</Paragraphs>
  <ScaleCrop>false</ScaleCrop>
  <Company>SPecialiST RePack</Company>
  <LinksUpToDate>false</LinksUpToDate>
  <CharactersWithSpaces>588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«Аудиторлық қызметті лицензиялаудың кейбір мәселелері туралы» Қазақстан Республикасы Үкіметінің 2012 жылғы 12 қарашадағы № 1434 қаулысына өзгеріс енгізу туралы» Қазақстан Республикасы Үкіметінің 2018 жылғы 5 мамырдағы № 246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2024-04-16T20:50:00Z</dcterms:created>
  <dcterms:modified xsi:type="dcterms:W3CDTF">2024-04-16T20:50:00Z</dcterms:modified>
</cp:coreProperties>
</file>