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256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5 декабря 2022 года № 495-ФЗ «О внесении изменений в отдельные законодательные акты Российской Федерации»</w:t>
      </w:r>
    </w:p>
    <w:p w:rsidR="00000000" w:rsidRDefault="00E42565">
      <w:pPr>
        <w:pStyle w:val="pj"/>
      </w:pPr>
      <w:r>
        <w:rPr>
          <w:rStyle w:val="s0"/>
          <w:b/>
          <w:bCs/>
        </w:rPr>
        <w:t> </w:t>
      </w:r>
    </w:p>
    <w:p w:rsidR="00000000" w:rsidRDefault="00E42565">
      <w:pPr>
        <w:pStyle w:val="pj"/>
      </w:pPr>
      <w:r>
        <w:t>Опубликован: «Официальный интернет-портал правовой информации» (pravo.gov.ru) 5 декабря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2565" w:rsidRDefault="00E42565" w:rsidP="00E42565">
      <w:r>
        <w:separator/>
      </w:r>
    </w:p>
  </w:endnote>
  <w:endnote w:type="continuationSeparator" w:id="0">
    <w:p w:rsidR="00E42565" w:rsidRDefault="00E42565" w:rsidP="00E425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565" w:rsidRDefault="00E4256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565" w:rsidRDefault="00E4256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565" w:rsidRDefault="00E4256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2565" w:rsidRDefault="00E42565" w:rsidP="00E42565">
      <w:r>
        <w:separator/>
      </w:r>
    </w:p>
  </w:footnote>
  <w:footnote w:type="continuationSeparator" w:id="0">
    <w:p w:rsidR="00E42565" w:rsidRDefault="00E42565" w:rsidP="00E425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565" w:rsidRDefault="00E4256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565" w:rsidRDefault="00E42565" w:rsidP="00E4256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2565" w:rsidRPr="00E42565" w:rsidRDefault="00E42565" w:rsidP="00E4256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5 декабря 2022 года № 495-ФЗ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565" w:rsidRDefault="00E4256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2565"/>
    <w:rsid w:val="00E42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4256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4256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4256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425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4256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4256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4256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425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216</Characters>
  <Application>Microsoft Office Word</Application>
  <DocSecurity>0</DocSecurity>
  <Lines>1</Lines>
  <Paragraphs>1</Paragraphs>
  <ScaleCrop>false</ScaleCrop>
  <Company/>
  <LinksUpToDate>false</LinksUpToDate>
  <CharactersWithSpaces>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5 декабря 2022 года № 495-ФЗ «О внесении изменений в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2023-11-28T21:45:00Z</dcterms:created>
  <dcterms:modified xsi:type="dcterms:W3CDTF">2023-11-28T21:45:00Z</dcterms:modified>
</cp:coreProperties>
</file>