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16DC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6 марта 2020 года № 102</w:t>
      </w:r>
      <w:r>
        <w:rPr>
          <w:rStyle w:val="s1"/>
        </w:rPr>
        <w:br/>
        <w:t>Об установлении предельной величины процентной ставки комиссионного вознаграждения акционерного общества «Государственный фонд социального страхования»</w:t>
      </w:r>
    </w:p>
    <w:p w:rsidR="00000000" w:rsidRDefault="003716DC">
      <w:pPr>
        <w:pStyle w:val="pc"/>
      </w:pPr>
      <w:r>
        <w:rPr>
          <w:rStyle w:val="s1"/>
        </w:rPr>
        <w:t> </w:t>
      </w:r>
    </w:p>
    <w:p w:rsidR="00000000" w:rsidRDefault="003716DC">
      <w:pPr>
        <w:pStyle w:val="pji"/>
      </w:pPr>
      <w:r>
        <w:rPr>
          <w:rStyle w:val="s3"/>
        </w:rPr>
        <w:t xml:space="preserve">Утратило силу в соответствии с </w:t>
      </w:r>
      <w:hyperlink r:id="rId7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 июня 2023 года № 528</w:t>
      </w:r>
    </w:p>
    <w:p w:rsidR="00000000" w:rsidRDefault="003716DC">
      <w:pPr>
        <w:pStyle w:val="pc"/>
      </w:pPr>
      <w:r>
        <w:t> </w:t>
      </w:r>
    </w:p>
    <w:p w:rsidR="00000000" w:rsidRDefault="003716DC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</w:t>
      </w:r>
      <w:r>
        <w:rPr>
          <w:rStyle w:val="s3"/>
        </w:rPr>
        <w:t>авительства Республики Казахстан от 15 июня 2023 года № 475 «Об установлении предельной величины процентной ставки комиссионного вознаграждения акционерного общества «Государственный фонд социального страхования»</w:t>
      </w:r>
    </w:p>
    <w:p w:rsidR="00000000" w:rsidRDefault="003716DC">
      <w:pPr>
        <w:pStyle w:val="pj"/>
      </w:pPr>
      <w:r>
        <w:rPr>
          <w:rStyle w:val="s0"/>
        </w:rPr>
        <w:t> </w:t>
      </w:r>
    </w:p>
    <w:p w:rsidR="00000000" w:rsidRDefault="003716DC">
      <w:pPr>
        <w:pStyle w:val="pj"/>
      </w:pPr>
      <w:r>
        <w:rPr>
          <w:rStyle w:val="s0"/>
        </w:rPr>
        <w:t xml:space="preserve">В соответствии с </w:t>
      </w:r>
      <w:hyperlink r:id="rId9" w:anchor="sub_id=80002" w:history="1">
        <w:r>
          <w:rPr>
            <w:rStyle w:val="a4"/>
          </w:rPr>
          <w:t>подпунктом 2) статьи 8</w:t>
        </w:r>
      </w:hyperlink>
      <w:r>
        <w:rPr>
          <w:rStyle w:val="s0"/>
        </w:rPr>
        <w:t xml:space="preserve"> Закона Республики Казахстан от 26 декабря 2019 года «Об обязательном социальном страховании»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3716DC">
      <w:pPr>
        <w:pStyle w:val="pj"/>
      </w:pPr>
      <w:r>
        <w:rPr>
          <w:rStyle w:val="s0"/>
        </w:rPr>
        <w:t>1. Установить предельную величин</w:t>
      </w:r>
      <w:r>
        <w:rPr>
          <w:rStyle w:val="s0"/>
        </w:rPr>
        <w:t>у процентной ставки комиссионного вознаграждения акционерного общества «Государственный фонд социального страхования» (далее - Фонд) в размере не более 0,78 процентов от сумм поступивших социальных отчислений, пени за несвоевременную и (или) неполную уплат</w:t>
      </w:r>
      <w:r>
        <w:rPr>
          <w:rStyle w:val="s0"/>
        </w:rPr>
        <w:t>у социальных отчислений, инвестиционного дохода на счет Фонда за отчетный месяц.</w:t>
      </w:r>
    </w:p>
    <w:p w:rsidR="00000000" w:rsidRDefault="003716DC">
      <w:pPr>
        <w:pStyle w:val="pj"/>
      </w:pPr>
      <w:r>
        <w:rPr>
          <w:rStyle w:val="s0"/>
        </w:rPr>
        <w:t xml:space="preserve">2. Признать утратившим силу </w:t>
      </w:r>
      <w:hyperlink r:id="rId1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19 декабря 2019 года № 937 «Об</w:t>
      </w:r>
      <w:r>
        <w:rPr>
          <w:rStyle w:val="s0"/>
        </w:rPr>
        <w:t xml:space="preserve"> утверждении предельной величины процентной ставки комиссионного вознаграждения, получаемого от активов акционерного общества «Государственный фонд социального страхования», на 2020 год».</w:t>
      </w:r>
    </w:p>
    <w:p w:rsidR="00000000" w:rsidRDefault="003716DC">
      <w:pPr>
        <w:pStyle w:val="pj"/>
      </w:pPr>
      <w:r>
        <w:rPr>
          <w:rStyle w:val="s0"/>
        </w:rPr>
        <w:t>3. Настоящее постановление вводится в действие со дня его первого оф</w:t>
      </w:r>
      <w:r>
        <w:rPr>
          <w:rStyle w:val="s0"/>
        </w:rPr>
        <w:t xml:space="preserve">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3716DC">
      <w:pPr>
        <w:pStyle w:val="pj"/>
      </w:pPr>
      <w:r>
        <w:rPr>
          <w:rStyle w:val="s0"/>
        </w:rPr>
        <w:t> </w:t>
      </w:r>
    </w:p>
    <w:p w:rsidR="00000000" w:rsidRDefault="003716D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16DC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3716DC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16D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716DC">
            <w:pPr>
              <w:pStyle w:val="pr"/>
            </w:pPr>
            <w:r>
              <w:rPr>
                <w:rStyle w:val="s0"/>
                <w:b/>
                <w:bCs/>
              </w:rPr>
              <w:t>А. Мамин</w:t>
            </w:r>
          </w:p>
        </w:tc>
      </w:tr>
    </w:tbl>
    <w:p w:rsidR="00000000" w:rsidRDefault="003716DC">
      <w:pPr>
        <w:pStyle w:val="pj"/>
      </w:pPr>
      <w:r>
        <w:rPr>
          <w:rStyle w:val="s0"/>
        </w:rPr>
        <w:t> </w:t>
      </w:r>
    </w:p>
    <w:p w:rsidR="00000000" w:rsidRDefault="003716DC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16DC" w:rsidRDefault="003716DC" w:rsidP="003716DC">
      <w:r>
        <w:separator/>
      </w:r>
    </w:p>
  </w:endnote>
  <w:endnote w:type="continuationSeparator" w:id="0">
    <w:p w:rsidR="003716DC" w:rsidRDefault="003716DC" w:rsidP="003716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6DC" w:rsidRDefault="003716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6DC" w:rsidRDefault="003716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6DC" w:rsidRDefault="003716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16DC" w:rsidRDefault="003716DC" w:rsidP="003716DC">
      <w:r>
        <w:separator/>
      </w:r>
    </w:p>
  </w:footnote>
  <w:footnote w:type="continuationSeparator" w:id="0">
    <w:p w:rsidR="003716DC" w:rsidRDefault="003716DC" w:rsidP="003716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6DC" w:rsidRDefault="003716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6DC" w:rsidRDefault="003716DC" w:rsidP="003716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16DC" w:rsidRDefault="003716DC" w:rsidP="003716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6 марта 2020 года № 102 «Об установлении предельной величины процентной ставки комиссионного вознаграждения акционерного общества «Государственный фонд социального страхования» (утратило силу)</w:t>
    </w:r>
  </w:p>
  <w:p w:rsidR="003716DC" w:rsidRPr="003716DC" w:rsidRDefault="003716DC" w:rsidP="003716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6DC" w:rsidRDefault="003716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16DC"/>
    <w:rsid w:val="00371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716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16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16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16D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716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16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16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16D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8011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26968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8546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79716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1559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1729</Characters>
  <Application>Microsoft Office Word</Application>
  <DocSecurity>0</DocSecurity>
  <Lines>14</Lines>
  <Paragraphs>3</Paragraphs>
  <ScaleCrop>false</ScaleCrop>
  <Company/>
  <LinksUpToDate>false</LinksUpToDate>
  <CharactersWithSpaces>1912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6 марта 2020 года № 102 «Об установлении предельной величины процентной ставки комиссионного вознаграждения акционерного общества «Государственный фонд социального страхования»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2023-08-01T04:31:00Z</dcterms:created>
  <dcterms:modified xsi:type="dcterms:W3CDTF">2023-08-01T04:31:00Z</dcterms:modified>
</cp:coreProperties>
</file>