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195">
      <w:pPr>
        <w:pStyle w:val="pr"/>
      </w:pPr>
      <w:bookmarkStart w:id="0" w:name="_GoBack"/>
      <w:bookmarkEnd w:id="0"/>
      <w:r>
        <w:t>13.04.2017</w:t>
      </w:r>
    </w:p>
    <w:p w:rsidR="00000000" w:rsidRDefault="00A75195">
      <w:pPr>
        <w:pStyle w:val="pc"/>
      </w:pPr>
      <w:r>
        <w:rPr>
          <w:rStyle w:val="s1"/>
        </w:rPr>
        <w:t>Казахстан возглавил Комитет ВТО по торговле и окружающей среде</w:t>
      </w:r>
    </w:p>
    <w:p w:rsidR="00000000" w:rsidRDefault="00A75195">
      <w:pPr>
        <w:pStyle w:val="pc"/>
      </w:pPr>
      <w:r>
        <w:rPr>
          <w:rStyle w:val="s1"/>
        </w:rPr>
        <w:t> </w:t>
      </w:r>
    </w:p>
    <w:p w:rsidR="00000000" w:rsidRDefault="00A75195">
      <w:pPr>
        <w:pStyle w:val="pj"/>
      </w:pPr>
      <w:r>
        <w:rPr>
          <w:b/>
          <w:bCs/>
        </w:rPr>
        <w:t>Посол Казахстана в Швейцарии, Постоянный представитель РК при отделен</w:t>
      </w:r>
      <w:proofErr w:type="gramStart"/>
      <w:r>
        <w:rPr>
          <w:b/>
          <w:bCs/>
        </w:rPr>
        <w:t>ии ОО</w:t>
      </w:r>
      <w:proofErr w:type="gramEnd"/>
      <w:r>
        <w:rPr>
          <w:b/>
          <w:bCs/>
        </w:rPr>
        <w:t>Н и других международных организациях в Женеве Жанар Айтжанова возглавила Комитет ВТО по торговле и окружающей среде</w:t>
      </w:r>
      <w:r>
        <w:t xml:space="preserve">,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</w:t>
      </w:r>
      <w:r>
        <w:t>й на пресс-службу МИД РК.</w:t>
      </w:r>
    </w:p>
    <w:p w:rsidR="00000000" w:rsidRDefault="00A75195">
      <w:pPr>
        <w:pStyle w:val="pj"/>
      </w:pPr>
      <w:r>
        <w:t>Состоявшееся назначение свидетельствует о высоком доверии стран-членов ВТО к Казахстану. В текущем году в рамках подготовки к XI Министерской конференции ВТО, которая состоится 11-14 декабря 2017 г. Буэнос-Айресе (Аргентина), на н</w:t>
      </w:r>
      <w:r>
        <w:t>овых председателей органов ВТО возлагается большая ответственность за активизацию обсуждений среди членов Организации в целях достижения успешных результатов Министерской конференции.</w:t>
      </w:r>
    </w:p>
    <w:p w:rsidR="00000000" w:rsidRDefault="00A75195">
      <w:pPr>
        <w:pStyle w:val="pj"/>
      </w:pPr>
      <w:r>
        <w:t>Ж. Айтжанова была выдвинута на пост Председателя Комитета ВТО по торговл</w:t>
      </w:r>
      <w:r>
        <w:t>е и окружающей среде региональной Азиатской группой развивающихся стран, к которой Казахстан присоединился в ноябре 2016 года.</w:t>
      </w:r>
    </w:p>
    <w:p w:rsidR="00000000" w:rsidRDefault="00A75195">
      <w:pPr>
        <w:pStyle w:val="pj"/>
      </w:pPr>
      <w:r>
        <w:t>Комитет ВТО по торговле и окружающей среде создан в 1995 году и является постоянным форумом для диалога между правительствами стр</w:t>
      </w:r>
      <w:r>
        <w:t xml:space="preserve">ан-членов ВТО по вопросам влияния торговой </w:t>
      </w:r>
      <w:proofErr w:type="gramStart"/>
      <w:r>
        <w:t>политики на</w:t>
      </w:r>
      <w:proofErr w:type="gramEnd"/>
      <w:r>
        <w:t xml:space="preserve"> окружающую среду и окружающей среды на торговлю.</w:t>
      </w:r>
    </w:p>
    <w:p w:rsidR="00000000" w:rsidRDefault="00A75195">
      <w:pPr>
        <w:pStyle w:val="pj"/>
      </w:pPr>
      <w:proofErr w:type="gramStart"/>
      <w:r>
        <w:t>В разные годы Комитет возглавляли послы Аргентины, Сингапура, Венгрии, Словакии, Египта, Польши, Турции, Малайзии, Финляндии, Гонконга, Колумбии, Таилан</w:t>
      </w:r>
      <w:r>
        <w:t>да и Чили.</w:t>
      </w:r>
      <w:proofErr w:type="gramEnd"/>
    </w:p>
    <w:p w:rsidR="00000000" w:rsidRDefault="00A75195">
      <w:pPr>
        <w:pStyle w:val="pj"/>
      </w:pPr>
      <w:r>
        <w:t> </w:t>
      </w:r>
    </w:p>
    <w:p w:rsidR="00000000" w:rsidRDefault="00A75195">
      <w:pPr>
        <w:pStyle w:val="p"/>
      </w:pPr>
      <w:r>
        <w:t> </w:t>
      </w:r>
    </w:p>
    <w:p w:rsidR="00000000" w:rsidRDefault="00A75195">
      <w:pPr>
        <w:pStyle w:val="p"/>
      </w:pPr>
      <w:r>
        <w:rPr>
          <w:sz w:val="20"/>
          <w:szCs w:val="20"/>
        </w:rPr>
        <w:t> </w:t>
      </w:r>
    </w:p>
    <w:p w:rsidR="00000000" w:rsidRDefault="00A75195">
      <w:pPr>
        <w:pStyle w:val="p"/>
      </w:pPr>
      <w:r>
        <w:rPr>
          <w:sz w:val="20"/>
          <w:szCs w:val="20"/>
        </w:rPr>
        <w:t>Источник: Министерства иностранных дел РК (</w:t>
      </w:r>
      <w:hyperlink r:id="rId8" w:tgtFrame="_blank" w:history="1">
        <w:r>
          <w:rPr>
            <w:rStyle w:val="a4"/>
            <w:sz w:val="20"/>
            <w:szCs w:val="20"/>
          </w:rPr>
          <w:t>https://mfa.gov.kz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195" w:rsidRDefault="00A75195" w:rsidP="00A75195">
      <w:r>
        <w:separator/>
      </w:r>
    </w:p>
  </w:endnote>
  <w:endnote w:type="continuationSeparator" w:id="0">
    <w:p w:rsidR="00A75195" w:rsidRDefault="00A75195" w:rsidP="00A751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195" w:rsidRDefault="00A75195" w:rsidP="00A75195">
      <w:r>
        <w:separator/>
      </w:r>
    </w:p>
  </w:footnote>
  <w:footnote w:type="continuationSeparator" w:id="0">
    <w:p w:rsidR="00A75195" w:rsidRDefault="00A75195" w:rsidP="00A751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 w:rsidP="00A751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195" w:rsidRPr="00A75195" w:rsidRDefault="00A75195" w:rsidP="00A751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Казахстан возглавил Комитет ВТО по торговле и окружающей среде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195" w:rsidRDefault="00A751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195"/>
    <w:rsid w:val="00A7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51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1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1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1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751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51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51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51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fa.gov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1302</Characters>
  <Application>Microsoft Office Word</Application>
  <DocSecurity>0</DocSecurity>
  <Lines>10</Lines>
  <Paragraphs>2</Paragraphs>
  <ScaleCrop>false</ScaleCrop>
  <Company/>
  <LinksUpToDate>false</LinksUpToDate>
  <CharactersWithSpaces>1481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2025-07-18T20:10:00Z</dcterms:created>
  <dcterms:modified xsi:type="dcterms:W3CDTF">2025-07-18T20:10:00Z</dcterms:modified>
</cp:coreProperties>
</file>