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559D7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Решение маслихата города Астаны от 8 сентября 2017 года № 185/22-VI «О Правилах регулирования миграционных процессов в городе Астане» (утратило силу)</w:t>
      </w:r>
    </w:p>
    <w:p w:rsidR="00000000" w:rsidRDefault="001559D7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1559D7">
      <w:pPr>
        <w:ind w:firstLine="400"/>
        <w:jc w:val="both"/>
      </w:pPr>
      <w:r>
        <w:rPr>
          <w:rStyle w:val="s0"/>
        </w:rPr>
        <w:t>Зарегистрировано Департаментом юстиции города Астаны 4 октября 2017 года № 1135</w:t>
      </w:r>
    </w:p>
    <w:p w:rsidR="00000000" w:rsidRDefault="001559D7">
      <w:pPr>
        <w:ind w:firstLine="400"/>
        <w:jc w:val="both"/>
      </w:pPr>
      <w:r>
        <w:rPr>
          <w:rStyle w:val="s0"/>
        </w:rPr>
        <w:t> </w:t>
      </w:r>
    </w:p>
    <w:p w:rsidR="00000000" w:rsidRDefault="001559D7">
      <w:pPr>
        <w:ind w:firstLine="400"/>
        <w:jc w:val="both"/>
      </w:pPr>
      <w:r>
        <w:rPr>
          <w:rStyle w:val="s0"/>
        </w:rPr>
        <w:t xml:space="preserve">Опубликовано: газета «Вечерняя Астана» от 07 октября 2017 г. № 119 (3642); </w:t>
      </w:r>
      <w:hyperlink r:id="rId7" w:anchor="!/doc/115083/rus" w:history="1">
        <w:r>
          <w:rPr>
            <w:rStyle w:val="a4"/>
          </w:rPr>
          <w:t>ИС «Эталонный контрольный банк НПА РК в электронном виде» 10 октября 2017 г.</w:t>
        </w:r>
      </w:hyperlink>
    </w:p>
    <w:p w:rsidR="00000000" w:rsidRDefault="001559D7">
      <w:pPr>
        <w:ind w:firstLine="400"/>
        <w:jc w:val="both"/>
      </w:pPr>
      <w:r>
        <w:rPr>
          <w:rStyle w:val="s0"/>
        </w:rPr>
        <w:t> </w:t>
      </w:r>
    </w:p>
    <w:p w:rsidR="00000000" w:rsidRDefault="001559D7">
      <w:pPr>
        <w:ind w:firstLine="397"/>
        <w:jc w:val="both"/>
      </w:pPr>
      <w:r>
        <w:rPr>
          <w:rStyle w:val="s0"/>
        </w:rPr>
        <w:t xml:space="preserve">Утратило силу в соответствии с </w:t>
      </w:r>
      <w:hyperlink r:id="rId8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маслихата города Астаны от 6 марта 2019 года № 356/45-VI</w:t>
      </w:r>
    </w:p>
    <w:p w:rsidR="00000000" w:rsidRDefault="001559D7">
      <w:pPr>
        <w:ind w:firstLine="397"/>
        <w:jc w:val="both"/>
      </w:pPr>
      <w:r>
        <w:rPr>
          <w:rStyle w:val="s0"/>
        </w:rPr>
        <w:t> </w:t>
      </w:r>
    </w:p>
    <w:p w:rsidR="00000000" w:rsidRDefault="001559D7">
      <w:pPr>
        <w:pStyle w:val="a3"/>
        <w:textAlignment w:val="baseline"/>
      </w:pPr>
      <w:r>
        <w:rPr>
          <w:sz w:val="21"/>
          <w:szCs w:val="21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559D7" w:rsidRDefault="001559D7" w:rsidP="001559D7">
      <w:r>
        <w:separator/>
      </w:r>
    </w:p>
  </w:endnote>
  <w:endnote w:type="continuationSeparator" w:id="0">
    <w:p w:rsidR="001559D7" w:rsidRDefault="001559D7" w:rsidP="001559D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559D7" w:rsidRDefault="001559D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559D7" w:rsidRDefault="001559D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559D7" w:rsidRDefault="001559D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559D7" w:rsidRDefault="001559D7" w:rsidP="001559D7">
      <w:r>
        <w:separator/>
      </w:r>
    </w:p>
  </w:footnote>
  <w:footnote w:type="continuationSeparator" w:id="0">
    <w:p w:rsidR="001559D7" w:rsidRDefault="001559D7" w:rsidP="001559D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559D7" w:rsidRDefault="001559D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559D7" w:rsidRDefault="001559D7" w:rsidP="001559D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559D7" w:rsidRPr="001559D7" w:rsidRDefault="001559D7" w:rsidP="001559D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Решение маслихата города Астаны от 8 сентября 2017 года № 185/22-VI «О Правилах регулирования миграционных процессов в городе Астане» (утратило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559D7" w:rsidRDefault="001559D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559D7"/>
    <w:rsid w:val="001559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559D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559D7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559D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559D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559D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559D7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559D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559D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9882249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zan.gov.kz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73</Words>
  <Characters>538</Characters>
  <Application>Microsoft Office Word</Application>
  <DocSecurity>0</DocSecurity>
  <Lines>4</Lines>
  <Paragraphs>1</Paragraphs>
  <ScaleCrop>false</ScaleCrop>
  <Company/>
  <LinksUpToDate>false</LinksUpToDate>
  <CharactersWithSpaces>610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Решение маслихата города Астаны от 8 сентября 2017 года № 185/22-VI «О Правилах регулирования миграционных процессов в городе Астане» (утратило силу) (©Paragraph 2023)</dc:title>
  <dc:subject/>
  <dc:creator>Сергей М</dc:creator>
  <cp:keywords/>
  <dc:description/>
  <cp:lastModifiedBy>Сергей М</cp:lastModifiedBy>
  <cp:revision>2</cp:revision>
  <dcterms:created xsi:type="dcterms:W3CDTF">2023-11-16T05:50:00Z</dcterms:created>
  <dcterms:modified xsi:type="dcterms:W3CDTF">2023-11-16T05:50:00Z</dcterms:modified>
</cp:coreProperties>
</file>