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7C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культуры и спорта Республики Казахстан от 5 ноября 2015 года № 342 «О внесении изменения в приказ исполняющего обязанности Председателя Агентства Республики Казахстан по делам религий от 23 июля 2013 года № 34 «Об утверждении Инструкции по </w:t>
      </w:r>
      <w:r>
        <w:rPr>
          <w:rStyle w:val="s0"/>
          <w:b/>
          <w:bCs/>
        </w:rPr>
        <w:t xml:space="preserve">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</w:t>
      </w:r>
      <w:r>
        <w:rPr>
          <w:rStyle w:val="s0"/>
          <w:b/>
          <w:bCs/>
        </w:rPr>
        <w:t>пределами культовых зданий (сооружений)» (утратил силу)</w:t>
      </w:r>
    </w:p>
    <w:p w:rsidR="00000000" w:rsidRDefault="00227C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7C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декабря 2015 года под № 12337</w:t>
      </w:r>
    </w:p>
    <w:p w:rsidR="00000000" w:rsidRDefault="00227CD9">
      <w:pPr>
        <w:ind w:firstLine="400"/>
        <w:jc w:val="both"/>
      </w:pPr>
      <w:r>
        <w:rPr>
          <w:rStyle w:val="s0"/>
        </w:rPr>
        <w:t> </w:t>
      </w:r>
    </w:p>
    <w:p w:rsidR="00000000" w:rsidRDefault="00227CD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декабря 2015 г.</w:t>
        </w:r>
      </w:hyperlink>
      <w:r>
        <w:rPr>
          <w:rStyle w:val="s0"/>
        </w:rPr>
        <w:t>; «Казахстанская правда» от 4 февраля 2016 г. № 22 (28148)</w:t>
      </w:r>
    </w:p>
    <w:p w:rsidR="00000000" w:rsidRDefault="00227CD9">
      <w:pPr>
        <w:ind w:firstLine="400"/>
        <w:jc w:val="both"/>
      </w:pPr>
      <w:r>
        <w:rPr>
          <w:rStyle w:val="s0"/>
        </w:rPr>
        <w:t> </w:t>
      </w:r>
    </w:p>
    <w:p w:rsidR="00000000" w:rsidRDefault="00227CD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9 июня 2017 года № 89</w:t>
      </w:r>
    </w:p>
    <w:p w:rsidR="00000000" w:rsidRDefault="00227CD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CD9" w:rsidRDefault="00227CD9" w:rsidP="00227CD9">
      <w:r>
        <w:separator/>
      </w:r>
    </w:p>
  </w:endnote>
  <w:endnote w:type="continuationSeparator" w:id="0">
    <w:p w:rsidR="00227CD9" w:rsidRDefault="00227CD9" w:rsidP="00227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CD9" w:rsidRDefault="00227CD9" w:rsidP="00227CD9">
      <w:r>
        <w:separator/>
      </w:r>
    </w:p>
  </w:footnote>
  <w:footnote w:type="continuationSeparator" w:id="0">
    <w:p w:rsidR="00227CD9" w:rsidRDefault="00227CD9" w:rsidP="00227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 w:rsidP="00227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7CD9" w:rsidRPr="00227CD9" w:rsidRDefault="00227CD9" w:rsidP="00227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5 ноября 2015 года № 342 «О внесении изменения в приказ исполняющего обязанности Председателя Агентства Республики Казахстан по делам религий от 23 июля 2013 года № 34 «Об утверждении Инструкции по 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CD9" w:rsidRDefault="00227C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7CD9"/>
    <w:rsid w:val="0022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7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7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7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7C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7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7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7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7C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049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3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5 ноября 2015 года № 342 «О внесении изменения в приказ исполняющего обязанности Председателя Агентства Республики Казахстан по делам религий от 23 июля 2013 года № 34 «Об утверждении Инструкции по 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2024-06-24T13:07:00Z</dcterms:created>
  <dcterms:modified xsi:type="dcterms:W3CDTF">2024-06-24T13:07:00Z</dcterms:modified>
</cp:coreProperties>
</file>