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96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августа 2018 года № 128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сою</w:t>
      </w:r>
      <w:r>
        <w:rPr>
          <w:rStyle w:val="s0"/>
          <w:b/>
          <w:bCs/>
        </w:rPr>
        <w:t xml:space="preserve">за общего процесса «Обеспечение обмена сведениями между таможенными органами государств - членов Евразийского экономического союза в процессе контроля и подтверждения фактического вывоза товаров за пределы таможенной территории Евразийского экономического </w:t>
      </w:r>
      <w:r>
        <w:rPr>
          <w:rStyle w:val="s0"/>
          <w:b/>
          <w:bCs/>
        </w:rPr>
        <w:t>союза» (г. Москва) (с изменениями и дополнениями от 19.01.2021 г.)</w:t>
      </w:r>
    </w:p>
    <w:p w:rsidR="00000000" w:rsidRDefault="00EE396E">
      <w:pPr>
        <w:pStyle w:val="pj"/>
      </w:pPr>
      <w:r>
        <w:rPr>
          <w:rStyle w:val="s0"/>
          <w:b/>
          <w:bCs/>
        </w:rPr>
        <w:t> </w:t>
      </w:r>
    </w:p>
    <w:p w:rsidR="00000000" w:rsidRDefault="00EE396E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24 августа 2018 г.</w:t>
      </w:r>
    </w:p>
    <w:p w:rsidR="00000000" w:rsidRDefault="00EE396E">
      <w:pPr>
        <w:pStyle w:val="pj"/>
      </w:pPr>
      <w:r>
        <w:t> </w:t>
      </w:r>
    </w:p>
    <w:p w:rsidR="00000000" w:rsidRDefault="00EE396E">
      <w:pPr>
        <w:pStyle w:val="pj"/>
      </w:pPr>
      <w:r>
        <w:t xml:space="preserve">Внесены изменения: </w:t>
      </w:r>
    </w:p>
    <w:p w:rsidR="00000000" w:rsidRDefault="00EE396E">
      <w:pPr>
        <w:pStyle w:val="pj"/>
      </w:pPr>
      <w:r>
        <w:t> </w:t>
      </w:r>
    </w:p>
    <w:p w:rsidR="00000000" w:rsidRDefault="00EE396E">
      <w:pPr>
        <w:pStyle w:val="pj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19.01.21 г. № 8 (вступило в силу по истечении 180 календа</w:t>
      </w:r>
      <w:r>
        <w:rPr>
          <w:rStyle w:val="s0"/>
        </w:rPr>
        <w:t xml:space="preserve">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E396E">
      <w:pPr>
        <w:pStyle w:val="pj"/>
      </w:pPr>
      <w:r>
        <w:rPr>
          <w:rStyle w:val="s0"/>
        </w:rPr>
        <w:t> </w:t>
      </w:r>
    </w:p>
    <w:p w:rsidR="00000000" w:rsidRDefault="00EE396E">
      <w:pPr>
        <w:pStyle w:val="pj"/>
      </w:pPr>
      <w:r>
        <w:t xml:space="preserve">Предыдущие редакции: </w:t>
      </w:r>
    </w:p>
    <w:p w:rsidR="00000000" w:rsidRDefault="00EE396E">
      <w:pPr>
        <w:pStyle w:val="pj"/>
      </w:pPr>
      <w:r>
        <w:t> </w:t>
      </w:r>
    </w:p>
    <w:p w:rsidR="00000000" w:rsidRDefault="00EE396E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</w:t>
      </w:r>
      <w:r>
        <w:t>9.01.21 г.</w:t>
      </w:r>
    </w:p>
    <w:p w:rsidR="00000000" w:rsidRDefault="00EE396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96E" w:rsidRDefault="00EE396E" w:rsidP="00EE396E">
      <w:r>
        <w:separator/>
      </w:r>
    </w:p>
  </w:endnote>
  <w:endnote w:type="continuationSeparator" w:id="0">
    <w:p w:rsidR="00EE396E" w:rsidRDefault="00EE396E" w:rsidP="00EE3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96E" w:rsidRDefault="00EE396E" w:rsidP="00EE396E">
      <w:r>
        <w:separator/>
      </w:r>
    </w:p>
  </w:footnote>
  <w:footnote w:type="continuationSeparator" w:id="0">
    <w:p w:rsidR="00EE396E" w:rsidRDefault="00EE396E" w:rsidP="00EE39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 w:rsidP="00EE3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96E" w:rsidRPr="00EE396E" w:rsidRDefault="00EE396E" w:rsidP="00EE39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августа 2018 года № 128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союза общего процесса «Обеспечение обмена сведениями между таможенными органами государств - членов Евразийского экономического союза в процессе контроля и подтверждения фактического вывоза товаров за пределы таможенной территории Евразийского экономического союза» (г. Москва) (с изменениями и дополнениями от 19.01.2021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6E" w:rsidRDefault="00EE39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96E"/>
    <w:rsid w:val="00EE3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E3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9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9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E39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9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9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9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782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57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651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1151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августа 2018 года № 128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союза общего процесса «Обеспечение обмена сведениями между таможенными органами государств - членов Евразийского экономического союза в процессе контроля и подтверждения фактического вывоза товаров за пределы таможенной территории Евразийского экономического союза» (г. Москва) (с изменениями и дополнениями от 19.01.2021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2023-11-18T18:26:00Z</dcterms:created>
  <dcterms:modified xsi:type="dcterms:W3CDTF">2023-11-18T18:26:00Z</dcterms:modified>
</cp:coreProperties>
</file>