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BC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июня 2023 года № 267-ФЗ «О внесении изменений в отдельные законодательные акты Российской Федерации»</w:t>
      </w:r>
    </w:p>
    <w:p w:rsidR="00000000" w:rsidRDefault="00A93BCB">
      <w:pPr>
        <w:pStyle w:val="pj"/>
      </w:pPr>
      <w:r>
        <w:rPr>
          <w:rStyle w:val="s0"/>
          <w:b/>
          <w:bCs/>
        </w:rPr>
        <w:t> </w:t>
      </w:r>
    </w:p>
    <w:p w:rsidR="00000000" w:rsidRDefault="00A93BCB">
      <w:pPr>
        <w:pStyle w:val="pj"/>
      </w:pPr>
      <w:r>
        <w:t>Опубликован: «Официальный интернет-портал правовой информации» (pravo.gov.ru) 24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BCB" w:rsidRDefault="00A93BCB" w:rsidP="00A93BCB">
      <w:r>
        <w:separator/>
      </w:r>
    </w:p>
  </w:endnote>
  <w:endnote w:type="continuationSeparator" w:id="0">
    <w:p w:rsidR="00A93BCB" w:rsidRDefault="00A93BCB" w:rsidP="00A93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CB" w:rsidRDefault="00A93BC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CB" w:rsidRDefault="00A93BC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CB" w:rsidRDefault="00A93BC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BCB" w:rsidRDefault="00A93BCB" w:rsidP="00A93BCB">
      <w:r>
        <w:separator/>
      </w:r>
    </w:p>
  </w:footnote>
  <w:footnote w:type="continuationSeparator" w:id="0">
    <w:p w:rsidR="00A93BCB" w:rsidRDefault="00A93BCB" w:rsidP="00A93B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CB" w:rsidRDefault="00A93BC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CB" w:rsidRDefault="00A93BCB" w:rsidP="00A93BC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BCB" w:rsidRPr="00A93BCB" w:rsidRDefault="00A93BCB" w:rsidP="00A93BC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июня 2023 года № 267-ФЗ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BCB" w:rsidRDefault="00A93BC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BCB"/>
    <w:rsid w:val="00A9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93BC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93BC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93BC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93B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93BC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93BC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93BC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93B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июня 2023 года № 267-ФЗ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2024-06-28T04:08:00Z</dcterms:created>
  <dcterms:modified xsi:type="dcterms:W3CDTF">2024-06-28T04:08:00Z</dcterms:modified>
</cp:coreProperties>
</file>