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77C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27 февраля 2015 года № 220 «Об утверждении типового договора временного возмездного пользования (аренды) земельными участками, находящимися в частной собственности, на которых создается спец</w:t>
      </w:r>
      <w:r>
        <w:rPr>
          <w:rStyle w:val="s0"/>
          <w:b/>
          <w:bCs/>
        </w:rPr>
        <w:t>иальная экономическая зона» (с изменениями и дополнениями от 31.12.2015 г.) (утратил силу)</w:t>
      </w:r>
    </w:p>
    <w:p w:rsidR="00000000" w:rsidRDefault="00CF77C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F77C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апреля 2015 года под № 10691</w:t>
      </w:r>
    </w:p>
    <w:p w:rsidR="00000000" w:rsidRDefault="00CF77C9">
      <w:pPr>
        <w:ind w:firstLine="400"/>
        <w:jc w:val="both"/>
      </w:pPr>
      <w:r>
        <w:rPr>
          <w:rStyle w:val="s0"/>
        </w:rPr>
        <w:t> </w:t>
      </w:r>
    </w:p>
    <w:p w:rsidR="00000000" w:rsidRDefault="00CF77C9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20 апреля 2015 г.</w:t>
        </w:r>
      </w:hyperlink>
      <w:r>
        <w:rPr>
          <w:rStyle w:val="s0"/>
        </w:rPr>
        <w:t>; «Казахстанская правда» от 14 апреля 2016 г. № 70 (28196)</w:t>
      </w:r>
    </w:p>
    <w:p w:rsidR="00000000" w:rsidRDefault="00CF77C9">
      <w:pPr>
        <w:ind w:firstLine="400"/>
        <w:jc w:val="both"/>
      </w:pPr>
      <w:r>
        <w:rPr>
          <w:rStyle w:val="s0"/>
        </w:rPr>
        <w:t> </w:t>
      </w:r>
    </w:p>
    <w:p w:rsidR="00000000" w:rsidRDefault="00CF77C9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индустрии и инфраструктурного развития РК от 19 июля 2019 года № 522</w:t>
      </w:r>
    </w:p>
    <w:p w:rsidR="00000000" w:rsidRDefault="00CF77C9">
      <w:pPr>
        <w:ind w:firstLine="397"/>
        <w:jc w:val="both"/>
      </w:pPr>
      <w:r>
        <w:rPr>
          <w:rStyle w:val="s0"/>
        </w:rPr>
        <w:t> </w:t>
      </w:r>
    </w:p>
    <w:p w:rsidR="00000000" w:rsidRDefault="00CF77C9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CF77C9">
      <w:pPr>
        <w:ind w:firstLine="400"/>
        <w:jc w:val="both"/>
      </w:pPr>
      <w:r>
        <w:rPr>
          <w:rStyle w:val="s0"/>
        </w:rPr>
        <w:t> </w:t>
      </w:r>
    </w:p>
    <w:p w:rsidR="00000000" w:rsidRDefault="00CF77C9">
      <w:pPr>
        <w:ind w:firstLine="400"/>
        <w:jc w:val="both"/>
      </w:pPr>
      <w:hyperlink r:id="rId9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и.о. Министра по инвестициям и развитию РК от 31.12.15 г. № 1284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F77C9">
      <w:pPr>
        <w:ind w:firstLine="400"/>
        <w:jc w:val="both"/>
      </w:pPr>
      <w:r>
        <w:rPr>
          <w:rStyle w:val="s0"/>
        </w:rPr>
        <w:t> </w:t>
      </w:r>
    </w:p>
    <w:p w:rsidR="00000000" w:rsidRDefault="00CF77C9">
      <w:pPr>
        <w:ind w:firstLine="400"/>
        <w:jc w:val="both"/>
      </w:pPr>
      <w:r>
        <w:rPr>
          <w:rStyle w:val="s0"/>
        </w:rPr>
        <w:t>Предыдущие реда</w:t>
      </w:r>
      <w:r>
        <w:rPr>
          <w:rStyle w:val="s0"/>
        </w:rPr>
        <w:t>кции:</w:t>
      </w:r>
    </w:p>
    <w:p w:rsidR="00000000" w:rsidRDefault="00CF77C9">
      <w:pPr>
        <w:ind w:firstLine="400"/>
        <w:jc w:val="both"/>
      </w:pPr>
      <w:r>
        <w:rPr>
          <w:rStyle w:val="s0"/>
        </w:rPr>
        <w:t> </w:t>
      </w:r>
    </w:p>
    <w:p w:rsidR="00000000" w:rsidRDefault="00CF77C9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31.12.15 г.</w:t>
      </w:r>
    </w:p>
    <w:p w:rsidR="00000000" w:rsidRDefault="00CF77C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77C9" w:rsidRDefault="00CF77C9" w:rsidP="00CF77C9">
      <w:r>
        <w:separator/>
      </w:r>
    </w:p>
  </w:endnote>
  <w:endnote w:type="continuationSeparator" w:id="0">
    <w:p w:rsidR="00CF77C9" w:rsidRDefault="00CF77C9" w:rsidP="00CF77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7C9" w:rsidRDefault="00CF77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7C9" w:rsidRDefault="00CF77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7C9" w:rsidRDefault="00CF77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77C9" w:rsidRDefault="00CF77C9" w:rsidP="00CF77C9">
      <w:r>
        <w:separator/>
      </w:r>
    </w:p>
  </w:footnote>
  <w:footnote w:type="continuationSeparator" w:id="0">
    <w:p w:rsidR="00CF77C9" w:rsidRDefault="00CF77C9" w:rsidP="00CF77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7C9" w:rsidRDefault="00CF77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7C9" w:rsidRDefault="00CF77C9" w:rsidP="00CF77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77C9" w:rsidRPr="00CF77C9" w:rsidRDefault="00CF77C9" w:rsidP="00CF77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27 февраля 2015 года № 220 «Об утверждении типового договора временного возмездного пользования (аренды) земельными участками, находящимися в частной собственности, на которых создается специальная экономическая зона» (с изменениями и дополнениями от 31.12.2015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7C9" w:rsidRDefault="00CF77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77C9"/>
    <w:rsid w:val="00CF7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77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77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77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77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77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77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77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77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6644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69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1426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54697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2935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1259</Characters>
  <Application>Microsoft Office Word</Application>
  <DocSecurity>0</DocSecurity>
  <Lines>10</Lines>
  <Paragraphs>2</Paragraphs>
  <ScaleCrop>false</ScaleCrop>
  <Company/>
  <LinksUpToDate>false</LinksUpToDate>
  <CharactersWithSpaces>1400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27 февраля 2015 года № 220 «Об утверждении типового договора временного возмездного пользования (аренды) земельными участками, находящимися в частной собственности, на которых создается специальная экономическая зона» (с изменениями и дополнениями от 31.12.2015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2023-11-11T11:56:00Z</dcterms:created>
  <dcterms:modified xsi:type="dcterms:W3CDTF">2023-11-11T11:56:00Z</dcterms:modified>
</cp:coreProperties>
</file>