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1B26">
      <w:pPr>
        <w:pStyle w:val="pc"/>
      </w:pPr>
      <w:bookmarkStart w:id="0" w:name="_GoBack"/>
      <w:bookmarkEnd w:id="0"/>
      <w:r>
        <w:rPr>
          <w:rStyle w:val="s1"/>
        </w:rPr>
        <w:t>Приказ Генерального Прокурора Республики Казахстан от 18 сентября 2023 года № 173</w:t>
      </w:r>
      <w:r>
        <w:rPr>
          <w:rStyle w:val="s1"/>
        </w:rPr>
        <w:br/>
        <w:t xml:space="preserve">О внесении изменений в приказ Генерального Прокурора Республики Казахстан от 27 января 2023 года № 45 «Об утверждении Правил приема на обучение в Академию правоохранительных </w:t>
      </w:r>
      <w:r>
        <w:rPr>
          <w:rStyle w:val="s1"/>
        </w:rPr>
        <w:t>органов при Генеральной прокуратуре Республики Казахстан, реализующую образовательные программы послевузовского образования»</w:t>
      </w:r>
    </w:p>
    <w:p w:rsidR="00000000" w:rsidRDefault="00BF1B26">
      <w:pPr>
        <w:pStyle w:val="pj"/>
      </w:pPr>
      <w:r>
        <w:rPr>
          <w:rStyle w:val="s0"/>
        </w:rPr>
        <w:t> </w:t>
      </w:r>
    </w:p>
    <w:p w:rsidR="00000000" w:rsidRDefault="00BF1B26">
      <w:pPr>
        <w:pStyle w:val="pj"/>
      </w:pPr>
      <w:r>
        <w:rPr>
          <w:rStyle w:val="s0"/>
        </w:rPr>
        <w:t xml:space="preserve">В соответствии с </w:t>
      </w:r>
      <w:hyperlink r:id="rId7" w:anchor="sub_id=90022" w:history="1">
        <w:r>
          <w:rPr>
            <w:rStyle w:val="a4"/>
          </w:rPr>
          <w:t>подпунктом 22) статьи 9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Конституционного закона Республики Казахстан «О прокуратуре», </w:t>
      </w:r>
      <w:hyperlink r:id="rId8" w:anchor="sub_id=5010009" w:history="1">
        <w:r>
          <w:rPr>
            <w:rStyle w:val="a4"/>
          </w:rPr>
          <w:t>подпунктом 9) статьи 5-1</w:t>
        </w:r>
      </w:hyperlink>
      <w:r>
        <w:rPr>
          <w:rStyle w:val="s0"/>
        </w:rPr>
        <w:t xml:space="preserve"> Закона Республики Казахстан «Об образовании», </w:t>
      </w:r>
      <w:hyperlink r:id="rId9" w:anchor="sub_id=90000" w:history="1">
        <w:r>
          <w:rPr>
            <w:rStyle w:val="a4"/>
          </w:rPr>
          <w:t>пунктом 1 статьи 9</w:t>
        </w:r>
      </w:hyperlink>
      <w:r>
        <w:rPr>
          <w:rStyle w:val="s0"/>
        </w:rPr>
        <w:t xml:space="preserve"> Закона Республики Казахстан «О правоохранительной службе» и подпунктом 4) </w:t>
      </w:r>
      <w:hyperlink r:id="rId10" w:anchor="sub_id=60000" w:history="1">
        <w:r>
          <w:rPr>
            <w:rStyle w:val="a4"/>
          </w:rPr>
          <w:t>пункта 1 статьи 6</w:t>
        </w:r>
      </w:hyperlink>
      <w:r>
        <w:rPr>
          <w:rStyle w:val="s0"/>
        </w:rPr>
        <w:t xml:space="preserve"> Закона «О воинско</w:t>
      </w:r>
      <w:r>
        <w:rPr>
          <w:rStyle w:val="s0"/>
        </w:rPr>
        <w:t xml:space="preserve">й службе и статусе военнослужащих»,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F1B26">
      <w:pPr>
        <w:pStyle w:val="pj"/>
      </w:pPr>
      <w:r>
        <w:rPr>
          <w:rStyle w:val="s0"/>
        </w:rPr>
        <w:t xml:space="preserve">1. Внести в </w:t>
      </w:r>
      <w:hyperlink r:id="rId1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Генерального Прокурора Республики Казахстан от 27 января 2023 года № 45 «Об утверждении Правил приема на обучение в Академию</w:t>
      </w:r>
      <w:r>
        <w:rPr>
          <w:rStyle w:val="s0"/>
        </w:rPr>
        <w:t xml:space="preserve"> правоохранительных органов при Генеральной прокуратуре Республики Казахстан, реализующую образовательные программы послевузовского образования» (зарегистрирован в Реестре государственной регистрации нормативных правовых актов под № 31809) следующие измене</w:t>
      </w:r>
      <w:r>
        <w:rPr>
          <w:rStyle w:val="s0"/>
        </w:rPr>
        <w:t>ния:</w:t>
      </w:r>
    </w:p>
    <w:p w:rsidR="00000000" w:rsidRDefault="00BF1B26">
      <w:pPr>
        <w:pStyle w:val="pj"/>
      </w:pPr>
      <w:r>
        <w:rPr>
          <w:rStyle w:val="s0"/>
        </w:rPr>
        <w:t xml:space="preserve">в </w:t>
      </w:r>
      <w:hyperlink r:id="rId12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приема на обучение в Академию правоохранительных органов при Генеральной прокуратуре Республики Казахстан, реализующую образовательные программы послевузовског</w:t>
      </w:r>
      <w:r>
        <w:rPr>
          <w:rStyle w:val="s0"/>
        </w:rPr>
        <w:t>о образования, утвержденных указанным приказом:</w:t>
      </w:r>
    </w:p>
    <w:p w:rsidR="00000000" w:rsidRDefault="00BF1B26">
      <w:pPr>
        <w:pStyle w:val="pj"/>
      </w:pPr>
      <w:hyperlink r:id="rId13" w:anchor="sub_id=800" w:history="1">
        <w:r>
          <w:rPr>
            <w:rStyle w:val="a4"/>
          </w:rPr>
          <w:t>пункты 8,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F1B26">
      <w:pPr>
        <w:pStyle w:val="pj"/>
      </w:pPr>
      <w:r>
        <w:rPr>
          <w:rStyle w:val="s0"/>
        </w:rPr>
        <w:t>«8. В магистратуру по научно-педагогическому направлению, в том числе по дистанционн</w:t>
      </w:r>
      <w:r>
        <w:rPr>
          <w:rStyle w:val="s0"/>
        </w:rPr>
        <w:t>ому обучению принимаются сотрудники и военнослужащие правоохранительных органов, освоившие образовательные программы высшего образования и имеющие стаж практической работы в правоохранительных органах не менее одного года.</w:t>
      </w:r>
    </w:p>
    <w:p w:rsidR="00000000" w:rsidRDefault="00BF1B26">
      <w:pPr>
        <w:pStyle w:val="pj"/>
      </w:pPr>
      <w:r>
        <w:rPr>
          <w:rStyle w:val="s0"/>
        </w:rPr>
        <w:t>В магистратуру по профильному нап</w:t>
      </w:r>
      <w:r>
        <w:rPr>
          <w:rStyle w:val="s0"/>
        </w:rPr>
        <w:t xml:space="preserve">равлению принимаются сотрудники и военнослужащие правоохранительных органов, освоившие образовательные программы высшего образования и имеющие стаж практической работы в правоохранительных органах не менее двух лет, по дистанционному обучению - сотрудники </w:t>
      </w:r>
      <w:r>
        <w:rPr>
          <w:rStyle w:val="s0"/>
        </w:rPr>
        <w:t>и военнослужащие правоохранительных органов, освоившие образовательные программы высшего образования и имеющие стаж работы на руководящих должностях не менее трех лет.</w:t>
      </w:r>
    </w:p>
    <w:p w:rsidR="00000000" w:rsidRDefault="00BF1B26">
      <w:pPr>
        <w:pStyle w:val="pj"/>
      </w:pPr>
      <w:r>
        <w:rPr>
          <w:rStyle w:val="s0"/>
        </w:rPr>
        <w:t>9. В докторантуру по научно-педагогическому направлению, в том числе по дистанционному о</w:t>
      </w:r>
      <w:r>
        <w:rPr>
          <w:rStyle w:val="s0"/>
        </w:rPr>
        <w:t>бучению принимаются сотрудники и военнослужащие правоохранительных органов, имеющие стаж правоохранительной службы не менее пяти лет, окончившие научно-педагогическую магистратуру и имеющие степень «магистр юридических наук» или «магистр национальной безоп</w:t>
      </w:r>
      <w:r>
        <w:rPr>
          <w:rStyle w:val="s0"/>
        </w:rPr>
        <w:t>асности и военного дела», а также окончившие магистратуру профильного направления и имеющие степень «магистр права» или «магистр национальной безопасности и военного дела» при условии дополнительного освоения ими образовательной программы послевузовского о</w:t>
      </w:r>
      <w:r>
        <w:rPr>
          <w:rStyle w:val="s0"/>
        </w:rPr>
        <w:t>бразования педагогического профиля научно-педагогической магистратуры.</w:t>
      </w:r>
    </w:p>
    <w:p w:rsidR="00000000" w:rsidRDefault="00BF1B26">
      <w:pPr>
        <w:pStyle w:val="pj"/>
      </w:pPr>
      <w:r>
        <w:rPr>
          <w:rStyle w:val="s0"/>
        </w:rPr>
        <w:t>В докторантуру по профилю, в том числе по дистанционному обучению принимаются сотрудники и военнослужащие правоохранительных органов, имеющие стаж правоохранительной службы не менее пят</w:t>
      </w:r>
      <w:r>
        <w:rPr>
          <w:rStyle w:val="s0"/>
        </w:rPr>
        <w:t>и лет и освоившие образовательные программы магистратуры, или высшего специального образования, приравненного к профильной магистратуре.».</w:t>
      </w:r>
    </w:p>
    <w:p w:rsidR="00000000" w:rsidRDefault="00BF1B26">
      <w:pPr>
        <w:pStyle w:val="pj"/>
      </w:pPr>
      <w:r>
        <w:rPr>
          <w:rStyle w:val="s0"/>
        </w:rPr>
        <w:t>2. Академии правоохранительных органов при Генеральной прокуратуре Республики Казахстан (далее - Академия) обеспечить</w:t>
      </w:r>
      <w:r>
        <w:rPr>
          <w:rStyle w:val="s0"/>
        </w:rPr>
        <w:t>:</w:t>
      </w:r>
    </w:p>
    <w:p w:rsidR="00000000" w:rsidRDefault="00BF1B26">
      <w:pPr>
        <w:pStyle w:val="pj"/>
      </w:pPr>
      <w:r>
        <w:rPr>
          <w:rStyle w:val="s0"/>
        </w:rPr>
        <w:t xml:space="preserve">1) государственную </w:t>
      </w:r>
      <w:hyperlink r:id="rId14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BF1B26">
      <w:pPr>
        <w:pStyle w:val="pj"/>
      </w:pPr>
      <w:r>
        <w:rPr>
          <w:rStyle w:val="s0"/>
        </w:rPr>
        <w:t>2) размещение настоящего приказа на интернет-ресурсе Генеральной прокуратуры Республики Казахс</w:t>
      </w:r>
      <w:r>
        <w:rPr>
          <w:rStyle w:val="s0"/>
        </w:rPr>
        <w:t>тан.</w:t>
      </w:r>
    </w:p>
    <w:p w:rsidR="00000000" w:rsidRDefault="00BF1B26">
      <w:pPr>
        <w:pStyle w:val="pj"/>
      </w:pPr>
      <w:r>
        <w:rPr>
          <w:rStyle w:val="s0"/>
        </w:rPr>
        <w:t>3. Контроль за исполнением настоящего приказа возложить на ректора Академии.</w:t>
      </w:r>
    </w:p>
    <w:p w:rsidR="00000000" w:rsidRDefault="00BF1B26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F1B26">
      <w:pPr>
        <w:pStyle w:val="pj"/>
      </w:pPr>
      <w:r>
        <w:rPr>
          <w:rStyle w:val="s0"/>
        </w:rPr>
        <w:t> </w:t>
      </w:r>
    </w:p>
    <w:p w:rsidR="00000000" w:rsidRDefault="00BF1B2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1B26">
            <w:pPr>
              <w:pStyle w:val="p"/>
            </w:pPr>
            <w:r>
              <w:rPr>
                <w:rStyle w:val="s0"/>
                <w:b/>
                <w:bCs/>
              </w:rPr>
              <w:t xml:space="preserve">Генеральный Прокурор </w:t>
            </w:r>
          </w:p>
          <w:p w:rsidR="00000000" w:rsidRDefault="00BF1B26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1B2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F1B26">
            <w:pPr>
              <w:pStyle w:val="pr"/>
            </w:pPr>
            <w:r>
              <w:rPr>
                <w:rStyle w:val="s0"/>
                <w:b/>
                <w:bCs/>
              </w:rPr>
              <w:t>Б. Асылов</w:t>
            </w:r>
          </w:p>
        </w:tc>
      </w:tr>
    </w:tbl>
    <w:p w:rsidR="00000000" w:rsidRDefault="00BF1B26">
      <w:pPr>
        <w:pStyle w:val="pj"/>
      </w:pPr>
      <w:r>
        <w:rPr>
          <w:rStyle w:val="s0"/>
        </w:rPr>
        <w:t> </w:t>
      </w:r>
    </w:p>
    <w:p w:rsidR="00000000" w:rsidRDefault="00BF1B26">
      <w:pPr>
        <w:pStyle w:val="pj"/>
      </w:pPr>
      <w:r>
        <w:rPr>
          <w:rStyle w:val="s0"/>
        </w:rPr>
        <w:t> </w:t>
      </w:r>
    </w:p>
    <w:p w:rsidR="00000000" w:rsidRDefault="00BF1B26">
      <w:pPr>
        <w:pStyle w:val="pj"/>
      </w:pPr>
      <w:r>
        <w:rPr>
          <w:rStyle w:val="s0"/>
        </w:rPr>
        <w:t> </w:t>
      </w:r>
    </w:p>
    <w:p w:rsidR="00000000" w:rsidRDefault="00BF1B26">
      <w:pPr>
        <w:pStyle w:val="pj"/>
      </w:pPr>
      <w:r>
        <w:rPr>
          <w:rStyle w:val="s0"/>
        </w:rPr>
        <w:t> </w:t>
      </w:r>
    </w:p>
    <w:p w:rsidR="00000000" w:rsidRDefault="00BF1B26">
      <w:pPr>
        <w:pStyle w:val="pj"/>
      </w:pPr>
      <w:r>
        <w:rPr>
          <w:rStyle w:val="s0"/>
        </w:rPr>
        <w:t> </w:t>
      </w:r>
    </w:p>
    <w:p w:rsidR="00000000" w:rsidRDefault="00BF1B26">
      <w:pPr>
        <w:pStyle w:val="pj"/>
      </w:pPr>
      <w:r>
        <w:rPr>
          <w:rStyle w:val="s0"/>
        </w:rPr>
        <w:t> </w:t>
      </w:r>
    </w:p>
    <w:p w:rsidR="00000000" w:rsidRDefault="00BF1B26">
      <w:pPr>
        <w:pStyle w:val="pj"/>
      </w:pPr>
      <w:r>
        <w:rPr>
          <w:rStyle w:val="s0"/>
        </w:rPr>
        <w:t> </w:t>
      </w:r>
    </w:p>
    <w:p w:rsidR="00000000" w:rsidRDefault="00BF1B26">
      <w:pPr>
        <w:pStyle w:val="pj"/>
      </w:pPr>
      <w:r>
        <w:rPr>
          <w:rStyle w:val="s0"/>
        </w:rPr>
        <w:t> </w:t>
      </w:r>
    </w:p>
    <w:p w:rsidR="00000000" w:rsidRDefault="00BF1B26">
      <w:pPr>
        <w:pStyle w:val="pj"/>
      </w:pPr>
      <w:r>
        <w:rPr>
          <w:rStyle w:val="s0"/>
        </w:rPr>
        <w:t> </w:t>
      </w:r>
    </w:p>
    <w:p w:rsidR="00000000" w:rsidRDefault="00BF1B26">
      <w:pPr>
        <w:pStyle w:val="pj"/>
      </w:pPr>
      <w:r>
        <w:rPr>
          <w:rStyle w:val="s0"/>
        </w:rPr>
        <w:t> </w:t>
      </w:r>
    </w:p>
    <w:p w:rsidR="00000000" w:rsidRDefault="00BF1B26">
      <w:pPr>
        <w:pStyle w:val="pj"/>
      </w:pPr>
      <w:r>
        <w:rPr>
          <w:rStyle w:val="s0"/>
        </w:rPr>
        <w:t> </w:t>
      </w:r>
    </w:p>
    <w:p w:rsidR="00000000" w:rsidRDefault="00BF1B26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B26" w:rsidRDefault="00BF1B26" w:rsidP="00BF1B26">
      <w:r>
        <w:separator/>
      </w:r>
    </w:p>
  </w:endnote>
  <w:endnote w:type="continuationSeparator" w:id="0">
    <w:p w:rsidR="00BF1B26" w:rsidRDefault="00BF1B26" w:rsidP="00BF1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B26" w:rsidRDefault="00BF1B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B26" w:rsidRDefault="00BF1B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B26" w:rsidRDefault="00BF1B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B26" w:rsidRDefault="00BF1B26" w:rsidP="00BF1B26">
      <w:r>
        <w:separator/>
      </w:r>
    </w:p>
  </w:footnote>
  <w:footnote w:type="continuationSeparator" w:id="0">
    <w:p w:rsidR="00BF1B26" w:rsidRDefault="00BF1B26" w:rsidP="00BF1B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B26" w:rsidRDefault="00BF1B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B26" w:rsidRDefault="00BF1B26" w:rsidP="00BF1B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1B26" w:rsidRDefault="00BF1B26" w:rsidP="00BF1B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18 сентября 2023 года № 173 «О внесении изменений в приказ Генерального Прокурора Республики Казахстан от 27 января 2023 года № 45 «Об утверждении Правил приема на обучение в Академию правоохранительных органов при Генеральной прокуратуре Республики Казахстан, реализующую образовательные программы послевузовского образования»</w:t>
    </w:r>
  </w:p>
  <w:p w:rsidR="00BF1B26" w:rsidRPr="00BF1B26" w:rsidRDefault="00BF1B26" w:rsidP="00BF1B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02.10.2023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B26" w:rsidRDefault="00BF1B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1B26"/>
    <w:rsid w:val="00BF1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F1B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1B2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1B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1B26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F1B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1B2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1B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1B26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747" TargetMode="External"/><Relationship Id="rId13" Type="http://schemas.openxmlformats.org/officeDocument/2006/relationships/hyperlink" Target="http://online.zakon.kz/Document/?doc_id=3367007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771762" TargetMode="External"/><Relationship Id="rId12" Type="http://schemas.openxmlformats.org/officeDocument/2006/relationships/hyperlink" Target="http://online.zakon.kz/Document/?doc_id=3367007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7007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6140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13064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6594" TargetMode="External"/><Relationship Id="rId14" Type="http://schemas.openxmlformats.org/officeDocument/2006/relationships/hyperlink" Target="http://online.zakon.kz/Document/?doc_id=3696140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436</Words>
  <Characters>4013</Characters>
  <Application>Microsoft Office Word</Application>
  <DocSecurity>0</DocSecurity>
  <Lines>33</Lines>
  <Paragraphs>8</Paragraphs>
  <ScaleCrop>false</ScaleCrop>
  <Company/>
  <LinksUpToDate>false</LinksUpToDate>
  <CharactersWithSpaces>4441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18 сентября 2023 года № 173 «О внесении изменений в приказ Генерального Прокурора Республики Казахстан от 27 января 2023 года № 45 «Об утверждении Правил приема на обучение в Академию правоохранительных органов при Генеральной прокуратуре Республики Казахстан, реализующую образовательные программы послевузовского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2023-10-01T23:17:00Z</dcterms:created>
  <dcterms:modified xsi:type="dcterms:W3CDTF">2023-10-01T23:17:00Z</dcterms:modified>
</cp:coreProperties>
</file>