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0A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апреля 2015 года № 4-1/379 «Об утверждении стандарта государственной услуги «Субсидирование стоимости затрат на закладку и выращивание (в том числе восстановление) многолетних насаждений плодов</w:t>
      </w:r>
      <w:r>
        <w:rPr>
          <w:rStyle w:val="s0"/>
          <w:b/>
          <w:bCs/>
        </w:rPr>
        <w:t>о-ягодных культур и винограда» (с изменениями по состоянию на 26.12.2018 г.) (утратил силу)</w:t>
      </w:r>
    </w:p>
    <w:p w:rsidR="00000000" w:rsidRDefault="00550A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50AE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11278</w:t>
      </w:r>
    </w:p>
    <w:p w:rsidR="00000000" w:rsidRDefault="00550AED">
      <w:pPr>
        <w:ind w:firstLine="400"/>
        <w:jc w:val="both"/>
      </w:pPr>
      <w:r>
        <w:rPr>
          <w:rStyle w:val="s0"/>
        </w:rPr>
        <w:t> </w:t>
      </w:r>
    </w:p>
    <w:p w:rsidR="00000000" w:rsidRDefault="00550AE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30 июня 2015 года</w:t>
        </w:r>
      </w:hyperlink>
      <w:r>
        <w:rPr>
          <w:rStyle w:val="s0"/>
        </w:rPr>
        <w:t>;</w:t>
      </w:r>
      <w:r>
        <w:rPr>
          <w:rStyle w:val="a4"/>
        </w:rPr>
        <w:t xml:space="preserve"> </w:t>
      </w:r>
      <w:r>
        <w:rPr>
          <w:rStyle w:val="s0"/>
        </w:rPr>
        <w:t>«Казахстанская правда» от 18 августа 2016 г. № 158 (28284)</w:t>
      </w:r>
    </w:p>
    <w:p w:rsidR="00000000" w:rsidRDefault="00550AED">
      <w:pPr>
        <w:ind w:firstLine="397"/>
        <w:jc w:val="both"/>
      </w:pPr>
      <w:r>
        <w:rPr>
          <w:rStyle w:val="s0"/>
        </w:rPr>
        <w:t> </w:t>
      </w:r>
    </w:p>
    <w:p w:rsidR="00000000" w:rsidRDefault="00550AE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  <w:color w:val="0000FF"/>
            <w:u w:val="single"/>
          </w:rPr>
          <w:t>приказом</w:t>
        </w:r>
      </w:hyperlink>
      <w:r>
        <w:rPr>
          <w:rStyle w:val="s0"/>
        </w:rPr>
        <w:t xml:space="preserve"> Министра сельского хозяйства РК от 25 мая 2020 года № 181</w:t>
      </w:r>
    </w:p>
    <w:p w:rsidR="00000000" w:rsidRDefault="00550AED">
      <w:pPr>
        <w:ind w:firstLine="397"/>
        <w:jc w:val="both"/>
      </w:pPr>
      <w:r>
        <w:rPr>
          <w:rStyle w:val="s0"/>
        </w:rPr>
        <w:t> </w:t>
      </w:r>
    </w:p>
    <w:p w:rsidR="00000000" w:rsidRDefault="00550AE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50AED">
      <w:pPr>
        <w:ind w:firstLine="397"/>
        <w:jc w:val="both"/>
      </w:pPr>
      <w:r>
        <w:rPr>
          <w:rStyle w:val="s0"/>
        </w:rPr>
        <w:t> </w:t>
      </w:r>
    </w:p>
    <w:p w:rsidR="00000000" w:rsidRDefault="00550AED">
      <w:pPr>
        <w:ind w:firstLine="397"/>
        <w:jc w:val="both"/>
      </w:pPr>
      <w:hyperlink r:id="rId9" w:anchor="sub_id=100" w:history="1">
        <w:r>
          <w:rPr>
            <w:rStyle w:val="a4"/>
            <w:color w:val="0000FF"/>
            <w:u w:val="single"/>
          </w:rPr>
          <w:t>приказом</w:t>
        </w:r>
      </w:hyperlink>
      <w:r>
        <w:rPr>
          <w:rStyle w:val="s0"/>
        </w:rPr>
        <w:t xml:space="preserve"> Министра сел</w:t>
      </w:r>
      <w:r>
        <w:rPr>
          <w:rStyle w:val="s0"/>
        </w:rPr>
        <w:t xml:space="preserve">ьского хозяйства РК от 07.12.15 г. № 4-6/1067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550AED">
      <w:pPr>
        <w:ind w:firstLine="397"/>
        <w:jc w:val="both"/>
      </w:pPr>
      <w:hyperlink r:id="rId11" w:anchor="sub_id=300" w:history="1">
        <w:r>
          <w:rPr>
            <w:rStyle w:val="a4"/>
            <w:color w:val="0000FF"/>
            <w:u w:val="single"/>
          </w:rPr>
          <w:t>приказом</w:t>
        </w:r>
      </w:hyperlink>
      <w:r>
        <w:rPr>
          <w:rStyle w:val="s0"/>
        </w:rPr>
        <w:t xml:space="preserve"> Министра сельского хозяйства РК от 19.01.16 г. № 15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550AED">
      <w:pPr>
        <w:ind w:firstLine="397"/>
        <w:jc w:val="both"/>
      </w:pPr>
      <w:hyperlink r:id="rId13" w:anchor="sub_id=100" w:history="1">
        <w:r>
          <w:rPr>
            <w:rStyle w:val="a4"/>
            <w:color w:val="0000FF"/>
            <w:u w:val="single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26.12.18 г. № 535 (введен в действие по истечении двадцати одного календарног</w:t>
      </w:r>
      <w:r>
        <w:rPr>
          <w:rStyle w:val="s0"/>
        </w:rPr>
        <w:t xml:space="preserve">о дня после дня его первого официального </w:t>
      </w:r>
      <w:hyperlink r:id="rId1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550AED">
      <w:pPr>
        <w:ind w:firstLine="397"/>
        <w:jc w:val="both"/>
      </w:pPr>
      <w:r>
        <w:rPr>
          <w:rStyle w:val="s0"/>
        </w:rPr>
        <w:t> </w:t>
      </w:r>
    </w:p>
    <w:p w:rsidR="00000000" w:rsidRDefault="00550AE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50AED">
      <w:pPr>
        <w:ind w:firstLine="397"/>
        <w:jc w:val="both"/>
      </w:pPr>
      <w:r>
        <w:rPr>
          <w:rStyle w:val="s0"/>
        </w:rPr>
        <w:t> </w:t>
      </w:r>
    </w:p>
    <w:p w:rsidR="00000000" w:rsidRDefault="00550AED">
      <w:pPr>
        <w:ind w:firstLine="397"/>
        <w:jc w:val="both"/>
      </w:pPr>
      <w:hyperlink r:id="rId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07.12.15 г.</w:t>
      </w:r>
    </w:p>
    <w:p w:rsidR="00000000" w:rsidRDefault="00550AED">
      <w:pPr>
        <w:ind w:firstLine="397"/>
        <w:jc w:val="both"/>
      </w:pPr>
      <w:hyperlink r:id="rId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19.01.16 г.</w:t>
      </w:r>
    </w:p>
    <w:p w:rsidR="00000000" w:rsidRDefault="00550AED">
      <w:pPr>
        <w:ind w:firstLine="397"/>
        <w:jc w:val="both"/>
      </w:pPr>
      <w:hyperlink r:id="rId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26.12.18 г.</w:t>
      </w:r>
    </w:p>
    <w:p w:rsidR="00000000" w:rsidRDefault="00550AE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AED" w:rsidRDefault="00550AED" w:rsidP="00550AED">
      <w:r>
        <w:separator/>
      </w:r>
    </w:p>
  </w:endnote>
  <w:endnote w:type="continuationSeparator" w:id="0">
    <w:p w:rsidR="00550AED" w:rsidRDefault="00550AED" w:rsidP="00550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ED" w:rsidRDefault="00550A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ED" w:rsidRDefault="00550A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ED" w:rsidRDefault="00550A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AED" w:rsidRDefault="00550AED" w:rsidP="00550AED">
      <w:r>
        <w:separator/>
      </w:r>
    </w:p>
  </w:footnote>
  <w:footnote w:type="continuationSeparator" w:id="0">
    <w:p w:rsidR="00550AED" w:rsidRDefault="00550AED" w:rsidP="00550A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ED" w:rsidRDefault="00550A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ED" w:rsidRDefault="00550AED" w:rsidP="00550A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0AED" w:rsidRPr="00550AED" w:rsidRDefault="00550AED" w:rsidP="00550A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28 апреля 2015 года № 4-1/379 «Об утверждении стандарта государственной услуги «Субсидирование стоимости затрат на закладку и выращивание (в том числе восстановление) многолетних насаждений плодово-ягодных культур и винограда» (с изменениями по состоянию на 26.12.2018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AED" w:rsidRDefault="00550A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0AED"/>
    <w:rsid w:val="00550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0A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0A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0A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0A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0A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0A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0A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0A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4585" TargetMode="External"/><Relationship Id="rId13" Type="http://schemas.openxmlformats.org/officeDocument/2006/relationships/hyperlink" Target="http://online.zakon.kz/Document/?doc_id=3699732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8" TargetMode="External"/><Relationship Id="rId12" Type="http://schemas.openxmlformats.org/officeDocument/2006/relationships/hyperlink" Target="http://online.zakon.kz/Document/?doc_id=38717884" TargetMode="External"/><Relationship Id="rId17" Type="http://schemas.openxmlformats.org/officeDocument/2006/relationships/hyperlink" Target="http://online.zakon.kz/Document/?doc_id=3470997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0398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8599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8640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8297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5455" TargetMode="External"/><Relationship Id="rId14" Type="http://schemas.openxmlformats.org/officeDocument/2006/relationships/hyperlink" Target="http://online.zakon.kz/Document/?doc_id=3206946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2098</Characters>
  <Application>Microsoft Office Word</Application>
  <DocSecurity>0</DocSecurity>
  <Lines>17</Lines>
  <Paragraphs>4</Paragraphs>
  <ScaleCrop>false</ScaleCrop>
  <Company/>
  <LinksUpToDate>false</LinksUpToDate>
  <CharactersWithSpaces>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28 апреля 2015 года № 4-1/379 «Об утверждении стандарта государственной услуги «Субсидирование стоимости затрат на закладку и выращивание (в том числе восстановление) многолетних насаждений плодово-ягодных культур и винограда» (с изменениями по состоянию на 26.12.2018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2023-11-04T18:53:00Z</dcterms:created>
  <dcterms:modified xsi:type="dcterms:W3CDTF">2023-11-04T18:53:00Z</dcterms:modified>
</cp:coreProperties>
</file>