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3B8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16 апреля 2015 года № 451 «Об утверждении натуральных норм положенности специальных транспортных средств Министерства индустрии и инфраструктурного развития Республики Казахстан» (с изменени</w:t>
      </w:r>
      <w:r>
        <w:rPr>
          <w:rStyle w:val="s0"/>
          <w:b/>
          <w:bCs/>
        </w:rPr>
        <w:t>ями по состоянию на 04.02.2021 г.) (утратил силу)</w:t>
      </w:r>
    </w:p>
    <w:p w:rsidR="00000000" w:rsidRDefault="00973B81">
      <w:pPr>
        <w:pStyle w:val="p"/>
      </w:pPr>
      <w:r>
        <w:t> </w:t>
      </w:r>
    </w:p>
    <w:p w:rsidR="00000000" w:rsidRDefault="00973B8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июня 2015 года под № 11414</w:t>
      </w:r>
    </w:p>
    <w:p w:rsidR="00000000" w:rsidRDefault="00973B81">
      <w:pPr>
        <w:pStyle w:val="p"/>
      </w:pPr>
      <w:r>
        <w:t> </w:t>
      </w:r>
    </w:p>
    <w:p w:rsidR="00000000" w:rsidRDefault="00973B81">
      <w:pPr>
        <w:pStyle w:val="pj"/>
      </w:pPr>
      <w:r>
        <w:rPr>
          <w:rStyle w:val="s0"/>
        </w:rPr>
        <w:t>Опубликован: «Казахстанская правда» от 16 января 2016 г. № 9 (28135)</w:t>
      </w:r>
    </w:p>
    <w:p w:rsidR="00000000" w:rsidRDefault="00973B81">
      <w:pPr>
        <w:pStyle w:val="p"/>
      </w:pPr>
      <w:r>
        <w:t> </w:t>
      </w:r>
    </w:p>
    <w:p w:rsidR="00000000" w:rsidRDefault="00973B81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транспорта РК от 16 февраля 2024 года № 72</w:t>
      </w:r>
    </w:p>
    <w:p w:rsidR="00000000" w:rsidRDefault="00973B81">
      <w:pPr>
        <w:pStyle w:val="p"/>
      </w:pPr>
      <w:r>
        <w:t> </w:t>
      </w:r>
    </w:p>
    <w:p w:rsidR="00000000" w:rsidRDefault="00973B81">
      <w:pPr>
        <w:pStyle w:val="pj"/>
      </w:pPr>
      <w:r>
        <w:rPr>
          <w:rStyle w:val="s0"/>
        </w:rPr>
        <w:t>Внесены изменения:</w:t>
      </w:r>
    </w:p>
    <w:p w:rsidR="00000000" w:rsidRDefault="00973B81">
      <w:pPr>
        <w:pStyle w:val="pj"/>
      </w:pPr>
      <w:r>
        <w:rPr>
          <w:rStyle w:val="s0"/>
        </w:rPr>
        <w:t> </w:t>
      </w:r>
    </w:p>
    <w:p w:rsidR="00000000" w:rsidRDefault="00973B81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 от 28.01.16 г. № 94 (введен в действие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73B81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20.12.16 г. № 869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73B81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30.09.1 г. № 661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73B81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04.06.18 г. № 424 (введен в действие по истечении десяти календарных дней после дня его первого о</w:t>
      </w:r>
      <w:r>
        <w:rPr>
          <w:rStyle w:val="s0"/>
        </w:rPr>
        <w:t xml:space="preserve">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73B81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27.03.19 г. № 156 (введен в действи</w:t>
      </w:r>
      <w:r>
        <w:rPr>
          <w:rStyle w:val="s0"/>
        </w:rPr>
        <w:t xml:space="preserve">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73B81">
      <w:pPr>
        <w:pStyle w:val="pj"/>
      </w:pPr>
      <w:hyperlink r:id="rId18" w:anchor="sub_id=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</w:t>
      </w:r>
      <w:r>
        <w:rPr>
          <w:rStyle w:val="s0"/>
        </w:rPr>
        <w:t xml:space="preserve">дустрии и инфраструктурного развития РК от 05.11.19 г. № 825 (введен в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73B81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индустрии и инфраструктурного развития РК от 04.02.21 г. № 43 (введен в действие по истечении десяти календарных дней после дня его первого официаль</w:t>
      </w:r>
      <w:r>
        <w:rPr>
          <w:rStyle w:val="s0"/>
        </w:rPr>
        <w:t xml:space="preserve">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973B81">
      <w:pPr>
        <w:pStyle w:val="pj"/>
      </w:pPr>
      <w:r>
        <w:rPr>
          <w:rStyle w:val="s0"/>
        </w:rPr>
        <w:t> </w:t>
      </w:r>
    </w:p>
    <w:p w:rsidR="00000000" w:rsidRDefault="00973B81">
      <w:pPr>
        <w:pStyle w:val="pj"/>
      </w:pPr>
      <w:r>
        <w:rPr>
          <w:rStyle w:val="s0"/>
        </w:rPr>
        <w:t>Предыдущие редакции:</w:t>
      </w:r>
    </w:p>
    <w:p w:rsidR="00000000" w:rsidRDefault="00973B81">
      <w:pPr>
        <w:pStyle w:val="pj"/>
      </w:pPr>
      <w:r>
        <w:rPr>
          <w:rStyle w:val="s0"/>
        </w:rPr>
        <w:t> </w:t>
      </w:r>
    </w:p>
    <w:p w:rsidR="00000000" w:rsidRDefault="00973B81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28.01.16 г.</w:t>
      </w:r>
    </w:p>
    <w:p w:rsidR="00000000" w:rsidRDefault="00973B81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20.12.16 г.</w:t>
      </w:r>
    </w:p>
    <w:p w:rsidR="00000000" w:rsidRDefault="00973B81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30.09.17 г.</w:t>
      </w:r>
    </w:p>
    <w:p w:rsidR="00000000" w:rsidRDefault="00973B81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04.06.18 г.</w:t>
      </w:r>
    </w:p>
    <w:p w:rsidR="00000000" w:rsidRDefault="00973B81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27.03.19 г.</w:t>
      </w:r>
    </w:p>
    <w:p w:rsidR="00000000" w:rsidRDefault="00973B81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05.11.19 г.</w:t>
      </w:r>
    </w:p>
    <w:p w:rsidR="00000000" w:rsidRDefault="00973B81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04.02.21 г.</w:t>
      </w:r>
    </w:p>
    <w:p w:rsidR="00000000" w:rsidRDefault="00973B81">
      <w:pPr>
        <w:pStyle w:val="pj"/>
      </w:pPr>
      <w:r>
        <w:rPr>
          <w:rStyle w:val="s0"/>
        </w:rPr>
        <w:t> </w:t>
      </w:r>
    </w:p>
    <w:p w:rsidR="00000000" w:rsidRDefault="00973B81">
      <w:pPr>
        <w:pStyle w:val="pj"/>
      </w:pPr>
      <w:r>
        <w:rPr>
          <w:rStyle w:val="s0"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3B81" w:rsidRDefault="00973B81" w:rsidP="00973B81">
      <w:r>
        <w:separator/>
      </w:r>
    </w:p>
  </w:endnote>
  <w:endnote w:type="continuationSeparator" w:id="0">
    <w:p w:rsidR="00973B81" w:rsidRDefault="00973B81" w:rsidP="00973B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B81" w:rsidRDefault="00973B8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B81" w:rsidRDefault="00973B8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B81" w:rsidRDefault="00973B8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3B81" w:rsidRDefault="00973B81" w:rsidP="00973B81">
      <w:r>
        <w:separator/>
      </w:r>
    </w:p>
  </w:footnote>
  <w:footnote w:type="continuationSeparator" w:id="0">
    <w:p w:rsidR="00973B81" w:rsidRDefault="00973B81" w:rsidP="00973B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B81" w:rsidRDefault="00973B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B81" w:rsidRDefault="00973B81" w:rsidP="00973B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3B81" w:rsidRPr="00973B81" w:rsidRDefault="00973B81" w:rsidP="00973B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16 апреля 2015 года № 451 «Об утверждении натуральных норм положенности специальных транспортных средств Министерства индустрии и инфраструктурного развития Республики Казахстан» (с изменениями по состоянию на 04.02.2021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B81" w:rsidRDefault="00973B8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3B81"/>
    <w:rsid w:val="00973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3B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3B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3B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3B8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3B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3B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3B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3B8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60194" TargetMode="External"/><Relationship Id="rId13" Type="http://schemas.openxmlformats.org/officeDocument/2006/relationships/hyperlink" Target="http://online.zakon.kz/Document/?doc_id=34731001" TargetMode="External"/><Relationship Id="rId18" Type="http://schemas.openxmlformats.org/officeDocument/2006/relationships/hyperlink" Target="http://online.zakon.kz/Document/?doc_id=33165978" TargetMode="External"/><Relationship Id="rId26" Type="http://schemas.openxmlformats.org/officeDocument/2006/relationships/hyperlink" Target="http://online.zakon.kz/Document/?doc_id=3941630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926268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8133836" TargetMode="External"/><Relationship Id="rId12" Type="http://schemas.openxmlformats.org/officeDocument/2006/relationships/hyperlink" Target="http://online.zakon.kz/Document/?doc_id=33949582" TargetMode="External"/><Relationship Id="rId17" Type="http://schemas.openxmlformats.org/officeDocument/2006/relationships/hyperlink" Target="http://online.zakon.kz/Document/?doc_id=36307820" TargetMode="External"/><Relationship Id="rId25" Type="http://schemas.openxmlformats.org/officeDocument/2006/relationships/hyperlink" Target="http://online.zakon.kz/Document/?doc_id=36543074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212779" TargetMode="External"/><Relationship Id="rId20" Type="http://schemas.openxmlformats.org/officeDocument/2006/relationships/hyperlink" Target="http://online.zakon.kz/Document/?doc_id=32417527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67329" TargetMode="External"/><Relationship Id="rId24" Type="http://schemas.openxmlformats.org/officeDocument/2006/relationships/hyperlink" Target="http://online.zakon.kz/Document/?doc_id=38919411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599822" TargetMode="External"/><Relationship Id="rId23" Type="http://schemas.openxmlformats.org/officeDocument/2006/relationships/hyperlink" Target="http://online.zakon.kz/Document/?doc_id=34983813" TargetMode="External"/><Relationship Id="rId28" Type="http://schemas.openxmlformats.org/officeDocument/2006/relationships/hyperlink" Target="http://online.zakon.kz/Document/?doc_id=32596753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6189507" TargetMode="External"/><Relationship Id="rId19" Type="http://schemas.openxmlformats.org/officeDocument/2006/relationships/hyperlink" Target="http://online.zakon.kz/Document/?doc_id=39990010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07406" TargetMode="External"/><Relationship Id="rId14" Type="http://schemas.openxmlformats.org/officeDocument/2006/relationships/hyperlink" Target="http://online.zakon.kz/Document/?doc_id=37582945" TargetMode="External"/><Relationship Id="rId22" Type="http://schemas.openxmlformats.org/officeDocument/2006/relationships/hyperlink" Target="http://online.zakon.kz/Document/?doc_id=35790958" TargetMode="External"/><Relationship Id="rId27" Type="http://schemas.openxmlformats.org/officeDocument/2006/relationships/hyperlink" Target="http://online.zakon.kz/Document/?doc_id=36872689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321</Words>
  <Characters>3469</Characters>
  <Application>Microsoft Office Word</Application>
  <DocSecurity>0</DocSecurity>
  <Lines>28</Lines>
  <Paragraphs>7</Paragraphs>
  <ScaleCrop>false</ScaleCrop>
  <Company>SPecialiST RePack</Company>
  <LinksUpToDate>false</LinksUpToDate>
  <CharactersWithSpaces>3783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16 апреля 2015 года № 451 «Об утверждении натуральных норм положенности специальных транспортных средств Министерства индустрии и инфраструктурного развития Республики Казахстан» (с изменениями по состоянию на 04.02.2021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2024-08-17T07:12:00Z</dcterms:created>
  <dcterms:modified xsi:type="dcterms:W3CDTF">2024-08-17T07:12:00Z</dcterms:modified>
</cp:coreProperties>
</file>