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1C5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«Предоставление сведений о качественном состоянии земельного участка» (приложение 2 к приказу и.о. Министра национальной экономики Республики Казахстан от 27 марта 2015 года № 271) (с изменениями и дополнениями по состоянию </w:t>
      </w:r>
      <w:r>
        <w:rPr>
          <w:rStyle w:val="s0"/>
          <w:b/>
          <w:bCs/>
        </w:rPr>
        <w:t>на 04.02.2019 г.) (утратил силу)</w:t>
      </w:r>
    </w:p>
    <w:p w:rsidR="00000000" w:rsidRDefault="00C61C58">
      <w:r>
        <w:t> </w:t>
      </w:r>
    </w:p>
    <w:p w:rsidR="00000000" w:rsidRDefault="00C61C58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11052</w:t>
      </w:r>
    </w:p>
    <w:p w:rsidR="00000000" w:rsidRDefault="00C61C58">
      <w:r>
        <w:t> </w:t>
      </w:r>
    </w:p>
    <w:p w:rsidR="00000000" w:rsidRDefault="00C61C58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C61C58">
      <w:pPr>
        <w:ind w:firstLine="426"/>
      </w:pPr>
      <w:r>
        <w:t> </w:t>
      </w:r>
    </w:p>
    <w:p w:rsidR="00000000" w:rsidRDefault="00C61C5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C61C58">
      <w:pPr>
        <w:ind w:firstLine="426"/>
      </w:pPr>
      <w:r>
        <w:t> </w:t>
      </w:r>
    </w:p>
    <w:p w:rsidR="00000000" w:rsidRDefault="00C61C58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 xml:space="preserve">есены изменения: </w:t>
      </w:r>
    </w:p>
    <w:p w:rsidR="00000000" w:rsidRDefault="00C61C58">
      <w:pPr>
        <w:ind w:firstLine="400"/>
        <w:jc w:val="both"/>
      </w:pPr>
      <w:r>
        <w:rPr>
          <w:rStyle w:val="s0"/>
        </w:rPr>
        <w:t> </w:t>
      </w:r>
    </w:p>
    <w:p w:rsidR="00000000" w:rsidRDefault="00C61C58">
      <w:pPr>
        <w:ind w:firstLine="400"/>
        <w:jc w:val="both"/>
      </w:pPr>
      <w:hyperlink r:id="rId9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21.01.16 г. № 24 (введен в действие с 1 марта 2016 г.);</w:t>
      </w:r>
    </w:p>
    <w:p w:rsidR="00000000" w:rsidRDefault="00C61C58">
      <w:pPr>
        <w:ind w:firstLine="400"/>
        <w:jc w:val="both"/>
      </w:pPr>
      <w:hyperlink r:id="rId10" w:anchor="sub_id=2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318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1C58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04.02.19 г. № 47 (введен в действие по истечении десяти ка</w:t>
      </w:r>
      <w:r>
        <w:rPr>
          <w:rStyle w:val="s0"/>
        </w:rPr>
        <w:t xml:space="preserve">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C61C58">
      <w:pPr>
        <w:ind w:firstLine="400"/>
        <w:jc w:val="both"/>
      </w:pPr>
      <w:r>
        <w:t> </w:t>
      </w:r>
    </w:p>
    <w:p w:rsidR="00000000" w:rsidRDefault="00C61C5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C61C58">
      <w:pPr>
        <w:ind w:firstLine="400"/>
        <w:jc w:val="both"/>
      </w:pPr>
      <w:r>
        <w:rPr>
          <w:rStyle w:val="s0"/>
        </w:rPr>
        <w:t> </w:t>
      </w:r>
    </w:p>
    <w:p w:rsidR="00000000" w:rsidRDefault="00C61C58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21.01.16 г.</w:t>
      </w:r>
    </w:p>
    <w:p w:rsidR="00000000" w:rsidRDefault="00C61C58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C61C58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</w:t>
      </w:r>
      <w:r>
        <w:t>нений от 04.02.19 г.</w:t>
      </w:r>
    </w:p>
    <w:p w:rsidR="00000000" w:rsidRDefault="00C61C58">
      <w:pPr>
        <w:ind w:firstLine="426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1C58" w:rsidRDefault="00C61C58" w:rsidP="00C61C58">
      <w:r>
        <w:separator/>
      </w:r>
    </w:p>
  </w:endnote>
  <w:endnote w:type="continuationSeparator" w:id="0">
    <w:p w:rsidR="00C61C58" w:rsidRDefault="00C61C58" w:rsidP="00C61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C58" w:rsidRDefault="00C61C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C58" w:rsidRDefault="00C61C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C58" w:rsidRDefault="00C61C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1C58" w:rsidRDefault="00C61C58" w:rsidP="00C61C58">
      <w:r>
        <w:separator/>
      </w:r>
    </w:p>
  </w:footnote>
  <w:footnote w:type="continuationSeparator" w:id="0">
    <w:p w:rsidR="00C61C58" w:rsidRDefault="00C61C58" w:rsidP="00C61C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C58" w:rsidRDefault="00C61C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C58" w:rsidRDefault="00C61C58" w:rsidP="00C61C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1C58" w:rsidRPr="00C61C58" w:rsidRDefault="00C61C58" w:rsidP="00C61C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«Предоставление сведений о качественном состоянии земельного участка» (приложение 2 к приказу и.о. Министра национальной экономики Республики Казахстан от 27 марта 2015 года № 271) (с изменениями и дополнениями по состоянию на 04.02.2019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1C58" w:rsidRDefault="00C61C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1C58"/>
    <w:rsid w:val="00C61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C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C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C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C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61C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1C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1C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1C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783805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052" TargetMode="External"/><Relationship Id="rId12" Type="http://schemas.openxmlformats.org/officeDocument/2006/relationships/hyperlink" Target="http://online.zakon.kz/Document/?doc_id=319328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8595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257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8850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1316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6016" TargetMode="External"/><Relationship Id="rId14" Type="http://schemas.openxmlformats.org/officeDocument/2006/relationships/hyperlink" Target="http://online.zakon.kz/Document/?doc_id=3495618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2025-03-08T04:07:00Z</dcterms:created>
  <dcterms:modified xsi:type="dcterms:W3CDTF">2025-03-08T04:07:00Z</dcterms:modified>
</cp:coreProperties>
</file>